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7E" w:rsidRDefault="00002B7E">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医院医疗器械经销代理协议</w:t>
      </w:r>
    </w:p>
    <w:bookmarkEnd w:id="0"/>
    <w:p w:rsidR="00002B7E" w:rsidRDefault="00002B7E">
      <w:pPr>
        <w:pStyle w:val="a5"/>
        <w:spacing w:before="0" w:beforeAutospacing="0" w:after="0" w:afterAutospacing="0" w:line="360" w:lineRule="atLeast"/>
        <w:rPr>
          <w:rFonts w:ascii="Simsun" w:hAnsi="Simsun"/>
        </w:rPr>
      </w:pPr>
      <w:r>
        <w:rPr>
          <w:rStyle w:val="a6"/>
          <w:rFonts w:ascii="Simsun" w:hAnsi="Simsun"/>
        </w:rPr>
        <w:t>甲方：</w:t>
      </w:r>
    </w:p>
    <w:p w:rsidR="00002B7E" w:rsidRDefault="00002B7E">
      <w:pPr>
        <w:pStyle w:val="a5"/>
        <w:spacing w:before="0" w:beforeAutospacing="0" w:after="0" w:afterAutospacing="0" w:line="360" w:lineRule="atLeast"/>
        <w:rPr>
          <w:rFonts w:ascii="Simsun" w:hAnsi="Simsun"/>
        </w:rPr>
      </w:pPr>
      <w:r>
        <w:rPr>
          <w:rFonts w:ascii="Simsun" w:hAnsi="Simsun"/>
        </w:rPr>
        <w:t>法定代表人：</w:t>
      </w:r>
    </w:p>
    <w:p w:rsidR="00002B7E" w:rsidRDefault="00002B7E">
      <w:pPr>
        <w:pStyle w:val="a5"/>
        <w:spacing w:before="0" w:beforeAutospacing="0" w:after="0" w:afterAutospacing="0" w:line="360" w:lineRule="atLeast"/>
        <w:rPr>
          <w:rFonts w:ascii="Simsun" w:hAnsi="Simsun"/>
        </w:rPr>
      </w:pPr>
      <w:r>
        <w:rPr>
          <w:rStyle w:val="a6"/>
          <w:rFonts w:ascii="Simsun" w:hAnsi="Simsun"/>
        </w:rPr>
        <w:t>乙方：</w:t>
      </w:r>
    </w:p>
    <w:p w:rsidR="00002B7E" w:rsidRDefault="00002B7E">
      <w:pPr>
        <w:pStyle w:val="a5"/>
        <w:spacing w:before="0" w:beforeAutospacing="0" w:after="0" w:afterAutospacing="0" w:line="360" w:lineRule="atLeast"/>
        <w:rPr>
          <w:rFonts w:ascii="Simsun" w:hAnsi="Simsun"/>
        </w:rPr>
      </w:pPr>
      <w:r>
        <w:rPr>
          <w:rFonts w:ascii="Simsun" w:hAnsi="Simsun"/>
        </w:rPr>
        <w:t>法定代表人：</w:t>
      </w:r>
    </w:p>
    <w:p w:rsidR="00002B7E" w:rsidRDefault="00002B7E">
      <w:pPr>
        <w:pStyle w:val="a5"/>
        <w:spacing w:before="0" w:beforeAutospacing="0" w:after="0" w:afterAutospacing="0" w:line="360" w:lineRule="atLeast"/>
        <w:rPr>
          <w:rFonts w:ascii="Simsun" w:hAnsi="Simsun"/>
        </w:rPr>
      </w:pP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双方本着合法经营、平等协商、互惠互利的原则签订本协议，在有效期内双方应共同遵守本协议。</w:t>
      </w:r>
    </w:p>
    <w:p w:rsidR="00002B7E" w:rsidRDefault="00002B7E">
      <w:pPr>
        <w:pStyle w:val="a5"/>
        <w:spacing w:before="0" w:beforeAutospacing="0" w:after="0" w:afterAutospacing="0" w:line="360" w:lineRule="atLeast"/>
        <w:rPr>
          <w:rFonts w:ascii="Simsun" w:hAnsi="Simsun"/>
        </w:rPr>
      </w:pPr>
      <w:r>
        <w:rPr>
          <w:rStyle w:val="a6"/>
          <w:rFonts w:ascii="Simsun" w:hAnsi="Simsun"/>
        </w:rPr>
        <w:t>第一条</w:t>
      </w:r>
      <w:r>
        <w:rPr>
          <w:rStyle w:val="a6"/>
          <w:rFonts w:ascii="Simsun" w:hAnsi="Simsun"/>
        </w:rPr>
        <w:t xml:space="preserve"> </w:t>
      </w:r>
      <w:r>
        <w:rPr>
          <w:rStyle w:val="a6"/>
          <w:rFonts w:ascii="Simsun" w:hAnsi="Simsun"/>
        </w:rPr>
        <w:t>授权区域、时间及销售指标</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、甲方授权乙方的经销产品为：骨科植入物（创伤产品系列和脊柱产品系列）及其配套器械。</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、甲方授权乙方担任</w:t>
      </w:r>
      <w:r>
        <w:rPr>
          <w:rFonts w:ascii="Simsun" w:hAnsi="Simsun"/>
        </w:rPr>
        <w:t>“</w:t>
      </w:r>
      <w:r>
        <w:rPr>
          <w:rFonts w:ascii="Simsun" w:hAnsi="Simsun"/>
        </w:rPr>
        <w:t>产品</w:t>
      </w:r>
      <w:r>
        <w:rPr>
          <w:rFonts w:ascii="Simsun" w:hAnsi="Simsun"/>
        </w:rPr>
        <w:t>”</w:t>
      </w:r>
      <w:r>
        <w:rPr>
          <w:rFonts w:ascii="Simsun" w:hAnsi="Simsun"/>
        </w:rPr>
        <w:t>在以下省、市的指定医院的经销商。</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）省份：</w:t>
      </w:r>
      <w:r>
        <w:rPr>
          <w:rFonts w:ascii="Simsun" w:hAnsi="Simsun"/>
          <w:u w:val="single"/>
        </w:rPr>
        <w:t>                    </w:t>
      </w: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）城市：</w:t>
      </w:r>
      <w:r>
        <w:rPr>
          <w:rFonts w:ascii="Simsun" w:hAnsi="Simsun"/>
          <w:u w:val="single"/>
        </w:rPr>
        <w:t>                    </w:t>
      </w: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）医院：</w:t>
      </w:r>
      <w:r>
        <w:rPr>
          <w:rFonts w:ascii="Simsun" w:hAnsi="Simsun"/>
          <w:u w:val="single"/>
        </w:rPr>
        <w:t>                    </w:t>
      </w:r>
      <w:r>
        <w:rPr>
          <w:rFonts w:ascii="Simsun" w:hAnsi="Simsun"/>
        </w:rPr>
        <w:t> </w:t>
      </w:r>
      <w:r>
        <w:rPr>
          <w:rFonts w:ascii="Simsun" w:hAnsi="Simsun"/>
        </w:rPr>
        <w:t>（或可另外附表）</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、本协议期限自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、乙方应保证在本协议期内完成回款指标不低于人民币</w:t>
      </w:r>
      <w:r>
        <w:rPr>
          <w:rFonts w:ascii="Simsun" w:hAnsi="Simsun"/>
          <w:u w:val="single"/>
        </w:rPr>
        <w:t xml:space="preserve">        </w:t>
      </w:r>
      <w:r>
        <w:rPr>
          <w:rFonts w:ascii="Simsun" w:hAnsi="Simsun"/>
        </w:rPr>
        <w:t>万元，每季度指标为人民币</w:t>
      </w:r>
      <w:r>
        <w:rPr>
          <w:rFonts w:ascii="Simsun" w:hAnsi="Simsun"/>
          <w:u w:val="single"/>
        </w:rPr>
        <w:t xml:space="preserve">        </w:t>
      </w:r>
      <w:r>
        <w:rPr>
          <w:rFonts w:ascii="Simsun" w:hAnsi="Simsun"/>
        </w:rPr>
        <w:t>万元、每月指标为人民币</w:t>
      </w:r>
      <w:r>
        <w:rPr>
          <w:rFonts w:ascii="Simsun" w:hAnsi="Simsun"/>
          <w:u w:val="single"/>
        </w:rPr>
        <w:t xml:space="preserve">        </w:t>
      </w:r>
      <w:r>
        <w:rPr>
          <w:rFonts w:ascii="Simsun" w:hAnsi="Simsun"/>
        </w:rPr>
        <w:t>万元。</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、本协议签字生效后的三个月内，乙方无实际销售金额或回款金额在半年内达不到销售指标的</w:t>
      </w:r>
      <w:r>
        <w:rPr>
          <w:rFonts w:ascii="Simsun" w:hAnsi="Simsun"/>
          <w:u w:val="single"/>
        </w:rPr>
        <w:t>        </w:t>
      </w:r>
      <w:r>
        <w:rPr>
          <w:rFonts w:ascii="Simsun" w:hAnsi="Simsun"/>
        </w:rPr>
        <w:t>%</w:t>
      </w:r>
      <w:r>
        <w:rPr>
          <w:rFonts w:ascii="Simsun" w:hAnsi="Simsun"/>
        </w:rPr>
        <w:t>，甲方有权终止该协议；如果医院不希望从乙方进货或乙方在该院的市场占有率低于</w:t>
      </w:r>
      <w:r>
        <w:rPr>
          <w:rFonts w:ascii="Simsun" w:hAnsi="Simsun"/>
          <w:u w:val="single"/>
        </w:rPr>
        <w:t>        </w:t>
      </w:r>
      <w:r>
        <w:rPr>
          <w:rFonts w:ascii="Simsun" w:hAnsi="Simsun"/>
        </w:rPr>
        <w:t>%</w:t>
      </w:r>
      <w:r>
        <w:rPr>
          <w:rFonts w:ascii="Simsun" w:hAnsi="Simsun"/>
        </w:rPr>
        <w:t>，甲方有权收回对该医院的经销授权，并另行指定经销商。</w:t>
      </w:r>
    </w:p>
    <w:p w:rsidR="00002B7E" w:rsidRDefault="00002B7E">
      <w:pPr>
        <w:pStyle w:val="a5"/>
        <w:spacing w:before="0" w:beforeAutospacing="0" w:after="0" w:afterAutospacing="0" w:line="360" w:lineRule="atLeast"/>
        <w:rPr>
          <w:rFonts w:ascii="Simsun" w:hAnsi="Simsun"/>
        </w:rPr>
      </w:pPr>
      <w:r>
        <w:rPr>
          <w:rFonts w:ascii="Simsun" w:hAnsi="Simsun"/>
        </w:rPr>
        <w:t>6</w:t>
      </w:r>
      <w:r>
        <w:rPr>
          <w:rFonts w:ascii="Simsun" w:hAnsi="Simsun"/>
        </w:rPr>
        <w:t>、未经甲方书面同意，乙方不得在甲方授权地区或医院以外有任何形式的销售，也不得将甲方产品销售给未经授权的二级医疗单位或公司，否则视为违约，甲方将根据违约的实际情况予以处理。</w:t>
      </w:r>
    </w:p>
    <w:p w:rsidR="00002B7E" w:rsidRDefault="00002B7E">
      <w:pPr>
        <w:pStyle w:val="a5"/>
        <w:spacing w:before="0" w:beforeAutospacing="0" w:after="0" w:afterAutospacing="0" w:line="360" w:lineRule="atLeast"/>
        <w:rPr>
          <w:rFonts w:ascii="Simsun" w:hAnsi="Simsun"/>
        </w:rPr>
      </w:pPr>
      <w:r>
        <w:rPr>
          <w:rStyle w:val="a6"/>
          <w:rFonts w:ascii="Simsun" w:hAnsi="Simsun"/>
        </w:rPr>
        <w:t>第二条</w:t>
      </w:r>
      <w:r>
        <w:rPr>
          <w:rStyle w:val="a6"/>
          <w:rFonts w:ascii="Simsun" w:hAnsi="Simsun"/>
        </w:rPr>
        <w:t xml:space="preserve"> </w:t>
      </w:r>
      <w:r>
        <w:rPr>
          <w:rStyle w:val="a6"/>
          <w:rFonts w:ascii="Simsun" w:hAnsi="Simsun"/>
        </w:rPr>
        <w:t>价格规定</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、价格详见</w:t>
      </w:r>
      <w:r>
        <w:rPr>
          <w:rFonts w:ascii="Simsun" w:hAnsi="Simsun"/>
        </w:rPr>
        <w:t>”</w:t>
      </w:r>
      <w:r>
        <w:rPr>
          <w:rFonts w:ascii="Simsun" w:hAnsi="Simsun"/>
        </w:rPr>
        <w:t>附件一</w:t>
      </w:r>
      <w:r>
        <w:rPr>
          <w:rFonts w:ascii="Simsun" w:hAnsi="Simsun"/>
        </w:rPr>
        <w:t>”</w:t>
      </w:r>
      <w:r>
        <w:rPr>
          <w:rFonts w:ascii="Simsun" w:hAnsi="Simsun"/>
        </w:rPr>
        <w:t>，</w:t>
      </w:r>
      <w:r>
        <w:rPr>
          <w:rFonts w:ascii="Simsun" w:hAnsi="Simsun"/>
        </w:rPr>
        <w:t>“</w:t>
      </w:r>
      <w:r>
        <w:rPr>
          <w:rFonts w:ascii="Simsun" w:hAnsi="Simsun"/>
        </w:rPr>
        <w:t>附件一</w:t>
      </w:r>
      <w:r>
        <w:rPr>
          <w:rFonts w:ascii="Simsun" w:hAnsi="Simsun"/>
        </w:rPr>
        <w:t>”</w:t>
      </w:r>
      <w:r>
        <w:rPr>
          <w:rFonts w:ascii="Simsun" w:hAnsi="Simsun"/>
        </w:rPr>
        <w:t>中规定的价格仅适用于甲方授权的一级经销商。</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、在本协议有效期内，甲方应保持供货价格相对稳定，如有价格变动，甲方会提前一个月通知乙方。</w:t>
      </w:r>
    </w:p>
    <w:p w:rsidR="00002B7E" w:rsidRDefault="00002B7E">
      <w:pPr>
        <w:pStyle w:val="a5"/>
        <w:spacing w:before="0" w:beforeAutospacing="0" w:after="0" w:afterAutospacing="0" w:line="360" w:lineRule="atLeast"/>
        <w:rPr>
          <w:rFonts w:ascii="Simsun" w:hAnsi="Simsun"/>
        </w:rPr>
      </w:pPr>
      <w:r>
        <w:rPr>
          <w:rStyle w:val="a6"/>
          <w:rFonts w:ascii="Simsun" w:hAnsi="Simsun"/>
        </w:rPr>
        <w:t>第三条</w:t>
      </w:r>
      <w:r>
        <w:rPr>
          <w:rStyle w:val="a6"/>
          <w:rFonts w:ascii="Simsun" w:hAnsi="Simsun"/>
        </w:rPr>
        <w:t xml:space="preserve"> </w:t>
      </w:r>
      <w:r>
        <w:rPr>
          <w:rStyle w:val="a6"/>
          <w:rFonts w:ascii="Simsun" w:hAnsi="Simsun"/>
        </w:rPr>
        <w:t>订货及供货</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、甲方和乙方达成的订货方式为款到发货，定单方式为</w:t>
      </w:r>
      <w:r>
        <w:rPr>
          <w:rFonts w:ascii="Simsun" w:hAnsi="Simsun"/>
        </w:rPr>
        <w:t>E-mail</w:t>
      </w:r>
      <w:r>
        <w:rPr>
          <w:rFonts w:ascii="Simsun" w:hAnsi="Simsun"/>
        </w:rPr>
        <w:t>定单。</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、乙方提交订货清单后，甲方将在</w:t>
      </w:r>
      <w:r>
        <w:rPr>
          <w:rFonts w:ascii="Simsun" w:hAnsi="Simsun"/>
        </w:rPr>
        <w:t>24</w:t>
      </w:r>
      <w:r>
        <w:rPr>
          <w:rFonts w:ascii="Simsun" w:hAnsi="Simsun"/>
        </w:rPr>
        <w:t>小时内以</w:t>
      </w:r>
      <w:r>
        <w:rPr>
          <w:rFonts w:ascii="Simsun" w:hAnsi="Simsun"/>
        </w:rPr>
        <w:t>E-mail</w:t>
      </w:r>
      <w:r>
        <w:rPr>
          <w:rFonts w:ascii="Simsun" w:hAnsi="Simsun"/>
        </w:rPr>
        <w:t>形式通知乙方是否接受乙方的订购即确认定单，乙方根据确认定单上的金额汇款，并同时传真银行的汇款单（传真：</w:t>
      </w:r>
      <w:r>
        <w:rPr>
          <w:rFonts w:ascii="Simsun" w:hAnsi="Simsun"/>
          <w:u w:val="single"/>
        </w:rPr>
        <w:t>                    </w:t>
      </w:r>
      <w:r>
        <w:rPr>
          <w:rFonts w:ascii="Simsun" w:hAnsi="Simsun"/>
        </w:rPr>
        <w:t> </w:t>
      </w:r>
      <w:r>
        <w:rPr>
          <w:rFonts w:ascii="Simsun" w:hAnsi="Simsun"/>
        </w:rPr>
        <w:t>）。</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t>3</w:t>
      </w:r>
      <w:r>
        <w:rPr>
          <w:rFonts w:ascii="Simsun" w:hAnsi="Simsun"/>
        </w:rPr>
        <w:t>、甲方在收到乙方的货款后，将按确认定单上的数量于三日内以标准快递的方式发货，发货时间如遇节假日顺延。除不可抗拒的因素外，甲方未能及时发货，乙方有权要求取消该批定单，并要求甲方立即退回已付货款。</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、乙方在收到货物后，若有异议应在货物到达后</w:t>
      </w:r>
      <w:r>
        <w:rPr>
          <w:rFonts w:ascii="Simsun" w:hAnsi="Simsun"/>
        </w:rPr>
        <w:t>48</w:t>
      </w:r>
      <w:r>
        <w:rPr>
          <w:rFonts w:ascii="Simsun" w:hAnsi="Simsun"/>
        </w:rPr>
        <w:t>小时内以书面形式向甲方提出，否则视乙方无异议。</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、如乙方需要紧急供货，而需甲方派人送货或以标准快递以外的方式发货时，乙方需承担额外的费用（如航空运费、路费、送达地住宿费、特殊送货服务费及相关的人力开支等）。</w:t>
      </w:r>
    </w:p>
    <w:p w:rsidR="00002B7E" w:rsidRDefault="00002B7E">
      <w:pPr>
        <w:pStyle w:val="a5"/>
        <w:spacing w:before="0" w:beforeAutospacing="0" w:after="0" w:afterAutospacing="0" w:line="360" w:lineRule="atLeast"/>
        <w:rPr>
          <w:rFonts w:ascii="Simsun" w:hAnsi="Simsun"/>
        </w:rPr>
      </w:pPr>
      <w:r>
        <w:rPr>
          <w:rFonts w:ascii="Simsun" w:hAnsi="Simsun"/>
        </w:rPr>
        <w:t>6</w:t>
      </w:r>
      <w:r>
        <w:rPr>
          <w:rFonts w:ascii="Simsun" w:hAnsi="Simsun"/>
        </w:rPr>
        <w:t>、为提高物流效率，以免耽误终端市场的销售，乙方每月补货超过两次（不含两次）且补货金额不足</w:t>
      </w:r>
      <w:r>
        <w:rPr>
          <w:rFonts w:ascii="Simsun" w:hAnsi="Simsun"/>
        </w:rPr>
        <w:t>2</w:t>
      </w:r>
      <w:r>
        <w:rPr>
          <w:rFonts w:ascii="Simsun" w:hAnsi="Simsun"/>
        </w:rPr>
        <w:t>万元的需自付邮费。</w:t>
      </w:r>
    </w:p>
    <w:p w:rsidR="00002B7E" w:rsidRDefault="00002B7E">
      <w:pPr>
        <w:pStyle w:val="a5"/>
        <w:spacing w:before="0" w:beforeAutospacing="0" w:after="0" w:afterAutospacing="0" w:line="360" w:lineRule="atLeast"/>
        <w:rPr>
          <w:rFonts w:ascii="Simsun" w:hAnsi="Simsun"/>
        </w:rPr>
      </w:pPr>
      <w:r>
        <w:rPr>
          <w:rStyle w:val="a6"/>
          <w:rFonts w:ascii="Simsun" w:hAnsi="Simsun"/>
        </w:rPr>
        <w:t>第四条</w:t>
      </w:r>
      <w:r>
        <w:rPr>
          <w:rStyle w:val="a6"/>
          <w:rFonts w:ascii="Simsun" w:hAnsi="Simsun"/>
        </w:rPr>
        <w:t xml:space="preserve"> </w:t>
      </w:r>
      <w:r>
        <w:rPr>
          <w:rStyle w:val="a6"/>
          <w:rFonts w:ascii="Simsun" w:hAnsi="Simsun"/>
        </w:rPr>
        <w:t>换货及退货</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、乙方收到甲方产品后，如发现产品存在缺陷或遭</w:t>
      </w:r>
      <w:r>
        <w:rPr>
          <w:rFonts w:ascii="Simsun" w:hAnsi="Simsun"/>
        </w:rPr>
        <w:t>“</w:t>
      </w:r>
      <w:r>
        <w:rPr>
          <w:rFonts w:ascii="Simsun" w:hAnsi="Simsun"/>
        </w:rPr>
        <w:t>损坏</w:t>
      </w:r>
      <w:r>
        <w:rPr>
          <w:rFonts w:ascii="Simsun" w:hAnsi="Simsun"/>
        </w:rPr>
        <w:t>”</w:t>
      </w:r>
      <w:r>
        <w:rPr>
          <w:rFonts w:ascii="Simsun" w:hAnsi="Simsun"/>
        </w:rPr>
        <w:t>，甲方同意免费给予乙方更换产品。但前提是这些缺陷或遭损坏的产品不是由甲方到乙方的运输过程中造成的。如果双方在乙方通知甲方起</w:t>
      </w:r>
      <w:r>
        <w:rPr>
          <w:rFonts w:ascii="Simsun" w:hAnsi="Simsun"/>
        </w:rPr>
        <w:t>5</w:t>
      </w:r>
      <w:r>
        <w:rPr>
          <w:rFonts w:ascii="Simsun" w:hAnsi="Simsun"/>
        </w:rPr>
        <w:t>日内无法就缺陷或损坏的原因达成一致，可另行协商解决。</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、为了减轻乙方的压力，更好的服务市场，甲方同意于每年的</w:t>
      </w:r>
      <w:r>
        <w:rPr>
          <w:rFonts w:ascii="Simsun" w:hAnsi="Simsun"/>
          <w:u w:val="single"/>
        </w:rPr>
        <w:t>        </w:t>
      </w:r>
      <w:r>
        <w:rPr>
          <w:rFonts w:ascii="Simsun" w:hAnsi="Simsun"/>
        </w:rPr>
        <w:t> </w:t>
      </w:r>
      <w:r>
        <w:rPr>
          <w:rFonts w:ascii="Simsun" w:hAnsi="Simsun"/>
        </w:rPr>
        <w:t>月及</w:t>
      </w:r>
      <w:r>
        <w:rPr>
          <w:rFonts w:ascii="Simsun" w:hAnsi="Simsun"/>
          <w:u w:val="single"/>
        </w:rPr>
        <w:t>        </w:t>
      </w:r>
      <w:r>
        <w:rPr>
          <w:rFonts w:ascii="Simsun" w:hAnsi="Simsun"/>
        </w:rPr>
        <w:t> </w:t>
      </w:r>
      <w:r>
        <w:rPr>
          <w:rFonts w:ascii="Simsun" w:hAnsi="Simsun"/>
        </w:rPr>
        <w:t>月，乙方可进行一次统一换货，但换货额度不超过本协议期内回款总额的</w:t>
      </w:r>
      <w:r>
        <w:rPr>
          <w:rFonts w:ascii="Simsun" w:hAnsi="Simsun"/>
          <w:u w:val="single"/>
        </w:rPr>
        <w:t>        </w:t>
      </w:r>
      <w:r>
        <w:rPr>
          <w:rFonts w:ascii="Simsun" w:hAnsi="Simsun"/>
        </w:rPr>
        <w:t> %</w:t>
      </w:r>
      <w:r>
        <w:rPr>
          <w:rFonts w:ascii="Simsun" w:hAnsi="Simsun"/>
        </w:rPr>
        <w:t>，未使用完的额度不得累计到下一协议期。换货的具体流程参见附件三。未经甲方同意，乙方不得将产品寄回，否则若有发生丢失等情况乙方自行承担后果。</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、本公司收到返回产品，由客服部清点核对，由质检部门检验确认，最后提交相关经理签字批准，将返回产品的计算金额与经销商确认。</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、如果甲方已开具增值税票给乙方，则乙方退货时，开具红字发票。</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、本协议终止后，若双方不再合作，甲方同意乙方进行退货，具体流程参见附件三。</w:t>
      </w:r>
    </w:p>
    <w:p w:rsidR="00002B7E" w:rsidRDefault="00002B7E">
      <w:pPr>
        <w:pStyle w:val="a5"/>
        <w:spacing w:before="0" w:beforeAutospacing="0" w:after="0" w:afterAutospacing="0" w:line="360" w:lineRule="atLeast"/>
        <w:rPr>
          <w:rFonts w:ascii="Simsun" w:hAnsi="Simsun"/>
        </w:rPr>
      </w:pPr>
      <w:r>
        <w:rPr>
          <w:rStyle w:val="a6"/>
          <w:rFonts w:ascii="Simsun" w:hAnsi="Simsun"/>
        </w:rPr>
        <w:t>第五条</w:t>
      </w:r>
      <w:r>
        <w:rPr>
          <w:rStyle w:val="a6"/>
          <w:rFonts w:ascii="Simsun" w:hAnsi="Simsun"/>
        </w:rPr>
        <w:t xml:space="preserve"> </w:t>
      </w:r>
      <w:r>
        <w:rPr>
          <w:rStyle w:val="a6"/>
          <w:rFonts w:ascii="Simsun" w:hAnsi="Simsun"/>
        </w:rPr>
        <w:t>甲方权利和义务</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、甲方保证在本协议期内为一家合法成立和存在的公司，有权销售本协议中规定的产品。</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、甲方对产品质量负责，保证产品质量符合原厂或国家相关部门颁发的质量标准。</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、甲方须向乙方提供有关生产产品的有效合法证明：企业法人营业执照、医疗器械生产许可证、医疗器械注册证、产品合格证及委托销售授权书。</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、在本协议期内，甲方有责任保护乙方市场的完整性，除非征得乙方的同意，否则不得以任何形式在乙方的授权区域内设立除乙方以外的经销商。</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、甲方应向乙方提供年度销售策略，并提供相关资料，包括产品目录、产品彩页等。</w:t>
      </w:r>
    </w:p>
    <w:p w:rsidR="00002B7E" w:rsidRDefault="00002B7E">
      <w:pPr>
        <w:pStyle w:val="a5"/>
        <w:spacing w:before="0" w:beforeAutospacing="0" w:after="0" w:afterAutospacing="0" w:line="360" w:lineRule="atLeast"/>
        <w:rPr>
          <w:rFonts w:ascii="Simsun" w:hAnsi="Simsun"/>
        </w:rPr>
      </w:pPr>
      <w:r>
        <w:rPr>
          <w:rFonts w:ascii="Simsun" w:hAnsi="Simsun"/>
        </w:rPr>
        <w:t>6</w:t>
      </w:r>
      <w:r>
        <w:rPr>
          <w:rFonts w:ascii="Simsun" w:hAnsi="Simsun"/>
        </w:rPr>
        <w:t>、甲方将向乙方提供有关促销、订货管理及售后服务等方面的咨询和建议。</w:t>
      </w:r>
    </w:p>
    <w:p w:rsidR="00002B7E" w:rsidRDefault="00002B7E">
      <w:pPr>
        <w:pStyle w:val="a5"/>
        <w:spacing w:before="0" w:beforeAutospacing="0" w:after="0" w:afterAutospacing="0" w:line="360" w:lineRule="atLeast"/>
        <w:rPr>
          <w:rFonts w:ascii="Simsun" w:hAnsi="Simsun"/>
        </w:rPr>
      </w:pPr>
      <w:r>
        <w:rPr>
          <w:rStyle w:val="a6"/>
          <w:rFonts w:ascii="Simsun" w:hAnsi="Simsun"/>
        </w:rPr>
        <w:t>第六条</w:t>
      </w:r>
      <w:r>
        <w:rPr>
          <w:rStyle w:val="a6"/>
          <w:rFonts w:ascii="Simsun" w:hAnsi="Simsun"/>
        </w:rPr>
        <w:t xml:space="preserve"> </w:t>
      </w:r>
      <w:r>
        <w:rPr>
          <w:rStyle w:val="a6"/>
          <w:rFonts w:ascii="Simsun" w:hAnsi="Simsun"/>
        </w:rPr>
        <w:t>乙方的权利和义务</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、乙方应保证在本协议期内为一家合法成立和存在的公司，有权经销本协议中规定的产品。</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、乙方须向甲方提供有效的证件：企业法人营业执照、医疗器械经营许可证、组织机构代码证等政府颁发的相关许可、批准和执照。</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乙方不得擅自授权任何第三方经销甲方的产品。若乙方欲委托下属经销商，须书面通知甲方并经甲方审核书面同意后，乙方方可向下属经销商供应产品；乙方委托下属经销商时，应确保其履行本协议中乙方之义务，否则甲方可以立即停止供货给乙方，并追究乙方的相关责任。</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、乙方不得销售假货或窜货，不得出售已使用过的植入物或甲方所提供的赠品或样品。</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、乙方应配合协助甲方在经销区域内开展宣传产品的工作，扩大产品的市场需求，确保产品在当地的销售增长；并应当向甲方随时提供有关可能影响产品销售的信息，包括当地市场发生的各种变化。</w:t>
      </w:r>
    </w:p>
    <w:p w:rsidR="00002B7E" w:rsidRDefault="00002B7E">
      <w:pPr>
        <w:pStyle w:val="a5"/>
        <w:spacing w:before="0" w:beforeAutospacing="0" w:after="0" w:afterAutospacing="0" w:line="360" w:lineRule="atLeast"/>
        <w:rPr>
          <w:rFonts w:ascii="Simsun" w:hAnsi="Simsun"/>
        </w:rPr>
      </w:pPr>
      <w:r>
        <w:rPr>
          <w:rFonts w:ascii="Simsun" w:hAnsi="Simsun"/>
        </w:rPr>
        <w:t>6</w:t>
      </w:r>
      <w:r>
        <w:rPr>
          <w:rFonts w:ascii="Simsun" w:hAnsi="Simsun"/>
        </w:rPr>
        <w:t>、乙方应建立作为可追溯性的销售记录，记录应包括医院名称、手术日期、患者姓名、住院号、床位号、使用内植入名称型号</w:t>
      </w:r>
      <w:r>
        <w:rPr>
          <w:rFonts w:ascii="Simsun" w:hAnsi="Simsun"/>
        </w:rPr>
        <w:t>/</w:t>
      </w:r>
      <w:r>
        <w:rPr>
          <w:rFonts w:ascii="Simsun" w:hAnsi="Simsun"/>
        </w:rPr>
        <w:t>规格及数量、批号</w:t>
      </w:r>
      <w:r>
        <w:rPr>
          <w:rFonts w:ascii="Simsun" w:hAnsi="Simsun"/>
        </w:rPr>
        <w:t>/</w:t>
      </w:r>
      <w:r>
        <w:rPr>
          <w:rFonts w:ascii="Simsun" w:hAnsi="Simsun"/>
        </w:rPr>
        <w:t>顺序号、手术医生等相关信息进行有效跟踪，并于每月</w:t>
      </w:r>
      <w:r>
        <w:rPr>
          <w:rFonts w:ascii="Simsun" w:hAnsi="Simsun"/>
        </w:rPr>
        <w:t>10</w:t>
      </w:r>
      <w:r>
        <w:rPr>
          <w:rFonts w:ascii="Simsun" w:hAnsi="Simsun"/>
        </w:rPr>
        <w:t>日前将销售记录整理并及时反馈给甲方。</w:t>
      </w:r>
    </w:p>
    <w:p w:rsidR="00002B7E" w:rsidRDefault="00002B7E">
      <w:pPr>
        <w:pStyle w:val="a5"/>
        <w:spacing w:before="0" w:beforeAutospacing="0" w:after="0" w:afterAutospacing="0" w:line="360" w:lineRule="atLeast"/>
        <w:rPr>
          <w:rFonts w:ascii="Simsun" w:hAnsi="Simsun"/>
        </w:rPr>
      </w:pPr>
      <w:r>
        <w:rPr>
          <w:rStyle w:val="a6"/>
          <w:rFonts w:ascii="Simsun" w:hAnsi="Simsun"/>
        </w:rPr>
        <w:t>第七条</w:t>
      </w:r>
      <w:r>
        <w:rPr>
          <w:rStyle w:val="a6"/>
          <w:rFonts w:ascii="Simsun" w:hAnsi="Simsun"/>
        </w:rPr>
        <w:t xml:space="preserve"> </w:t>
      </w:r>
      <w:r>
        <w:rPr>
          <w:rStyle w:val="a6"/>
          <w:rFonts w:ascii="Simsun" w:hAnsi="Simsun"/>
        </w:rPr>
        <w:t>保密条款</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、协议执行期间和协议终止后三年内，此协议之使用内容，甲、乙双方不得向任何协议责任人以外的单位和个人透露。</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、乙方对甲方公司有关的市场政策及往来重要文件，在协议执行期间和协议终止后三年内，不得向任何协议责任人以外的单位和个人透露。</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、甲方对乙方公司的营销政策、财务状况及往来重要文件，在协议执行期间和协议终止后三年内，不得向任何协议责任人以外的单位和个人透露。</w:t>
      </w:r>
    </w:p>
    <w:p w:rsidR="00002B7E" w:rsidRDefault="00002B7E">
      <w:pPr>
        <w:pStyle w:val="a5"/>
        <w:spacing w:before="0" w:beforeAutospacing="0" w:after="0" w:afterAutospacing="0" w:line="360" w:lineRule="atLeast"/>
        <w:rPr>
          <w:rFonts w:ascii="Simsun" w:hAnsi="Simsun"/>
        </w:rPr>
      </w:pPr>
      <w:r>
        <w:rPr>
          <w:rStyle w:val="a6"/>
          <w:rFonts w:ascii="Simsun" w:hAnsi="Simsun"/>
        </w:rPr>
        <w:t>第八条</w:t>
      </w:r>
      <w:r>
        <w:rPr>
          <w:rStyle w:val="a6"/>
          <w:rFonts w:ascii="Simsun" w:hAnsi="Simsun"/>
        </w:rPr>
        <w:t xml:space="preserve"> </w:t>
      </w:r>
      <w:r>
        <w:rPr>
          <w:rStyle w:val="a6"/>
          <w:rFonts w:ascii="Simsun" w:hAnsi="Simsun"/>
        </w:rPr>
        <w:t>知识产权及商标</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、乙方同意有关</w:t>
      </w:r>
      <w:r>
        <w:rPr>
          <w:rFonts w:ascii="Simsun" w:hAnsi="Simsun"/>
        </w:rPr>
        <w:t>“</w:t>
      </w:r>
      <w:r>
        <w:rPr>
          <w:rFonts w:ascii="Simsun" w:hAnsi="Simsun"/>
        </w:rPr>
        <w:t>产品</w:t>
      </w:r>
      <w:r>
        <w:rPr>
          <w:rFonts w:ascii="Simsun" w:hAnsi="Simsun"/>
        </w:rPr>
        <w:t>”</w:t>
      </w:r>
      <w:r>
        <w:rPr>
          <w:rFonts w:ascii="Simsun" w:hAnsi="Simsun"/>
        </w:rPr>
        <w:t>的商标权、专利、版权或政府授权书，以及与</w:t>
      </w:r>
      <w:r>
        <w:rPr>
          <w:rFonts w:ascii="Simsun" w:hAnsi="Simsun"/>
        </w:rPr>
        <w:t>“</w:t>
      </w:r>
      <w:r>
        <w:rPr>
          <w:rFonts w:ascii="Simsun" w:hAnsi="Simsun"/>
        </w:rPr>
        <w:t>产品</w:t>
      </w:r>
      <w:r>
        <w:rPr>
          <w:rFonts w:ascii="Simsun" w:hAnsi="Simsun"/>
        </w:rPr>
        <w:t>”</w:t>
      </w:r>
      <w:r>
        <w:rPr>
          <w:rFonts w:ascii="Simsun" w:hAnsi="Simsun"/>
        </w:rPr>
        <w:t>推广相关的文件、手册、宣传册和实物，都归甲方专有。无论数量多少，乙方不得复制甲方的任何产品，并不得滥用、侵权、或出售假冒伪劣产品。</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w:t>
      </w:r>
      <w:r>
        <w:rPr>
          <w:rFonts w:ascii="Simsun" w:hAnsi="Simsun"/>
        </w:rPr>
        <w:t>“</w:t>
      </w:r>
      <w:r>
        <w:rPr>
          <w:rFonts w:ascii="Simsun" w:hAnsi="Simsun"/>
        </w:rPr>
        <w:t>产品</w:t>
      </w:r>
      <w:r>
        <w:rPr>
          <w:rFonts w:ascii="Simsun" w:hAnsi="Simsun"/>
        </w:rPr>
        <w:t>”</w:t>
      </w:r>
      <w:r>
        <w:rPr>
          <w:rFonts w:ascii="Simsun" w:hAnsi="Simsun"/>
        </w:rPr>
        <w:t>应使用甲方批准的名称、商标和标签，乙方不应以任何形式予以更改。</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、如果甲方的商标、专利或版权遭到任何侵犯，乙方应立即通知甲方，并配合甲方维持和保护甲方在商标、专利或版权方面的权利和利益。</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、没有获得甲方的授权，不能对外宣称自己是甲方的代理人或代表，也不能以甲方的名义或代表甲方订立任何合同和允诺、或有任何表示和保证等民事行为。</w:t>
      </w:r>
    </w:p>
    <w:p w:rsidR="00002B7E" w:rsidRDefault="00002B7E">
      <w:pPr>
        <w:pStyle w:val="a5"/>
        <w:spacing w:before="0" w:beforeAutospacing="0" w:after="0" w:afterAutospacing="0" w:line="360" w:lineRule="atLeast"/>
        <w:rPr>
          <w:rFonts w:ascii="Simsun" w:hAnsi="Simsun"/>
        </w:rPr>
      </w:pPr>
      <w:r>
        <w:rPr>
          <w:rStyle w:val="a6"/>
          <w:rFonts w:ascii="Simsun" w:hAnsi="Simsun"/>
        </w:rPr>
        <w:t>第九条</w:t>
      </w:r>
      <w:r>
        <w:rPr>
          <w:rStyle w:val="a6"/>
          <w:rFonts w:ascii="Simsun" w:hAnsi="Simsun"/>
        </w:rPr>
        <w:t xml:space="preserve"> </w:t>
      </w:r>
      <w:r>
        <w:rPr>
          <w:rStyle w:val="a6"/>
          <w:rFonts w:ascii="Simsun" w:hAnsi="Simsun"/>
        </w:rPr>
        <w:t>协议的终止</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、除按本协议规定提前终止外，本协议期满时自动终止。若本协议期满后双方愿意继续合作，则双方另行协商。</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如果乙方有以下违约行为，甲方将以书面形式给予严重警告，同时有权停止供货，由此产生的乙方任何损失甲方不予负责；如乙方在接到甲方书面通知后十日内未纠正违约行为，甲方既可以不用付给乙方任何补偿并立即终止本合同。</w:t>
      </w:r>
      <w:r>
        <w:rPr>
          <w:rFonts w:ascii="Simsun" w:hAnsi="Simsun"/>
        </w:rPr>
        <w:t xml:space="preserve">    </w:t>
      </w:r>
      <w:r>
        <w:rPr>
          <w:rFonts w:ascii="Simsun" w:hAnsi="Simsun"/>
        </w:rPr>
        <w:t>（</w:t>
      </w:r>
      <w:r>
        <w:rPr>
          <w:rFonts w:ascii="Simsun" w:hAnsi="Simsun"/>
        </w:rPr>
        <w:t>1</w:t>
      </w:r>
      <w:r>
        <w:rPr>
          <w:rFonts w:ascii="Simsun" w:hAnsi="Simsun"/>
        </w:rPr>
        <w:t>）以低于甲乙双方在补充协议内签订的价格倾销。</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）违反本协议附件中现金和信用政策，或用假支票、汇票或电汇凭证恶意欺骗甲方。</w:t>
      </w: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）销售假货或窜货。</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）有诋毁甲方名誉的行为</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、如果乙方因违反中华人民共和国法律法规或因不道德的销售推广而使自身遭到起诉，或对声誉及商业信誉造成损害，甲方可以书面形式通知乙方终止本协议，并立即生效。</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、如果一方宣布破产、倒闭或重组，或被收购、兼并，或出现内部纠纷，可以书面形式通知对方终止本协议，并立即生效。</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、如果由于任何适用法律法规的限制，或由于不可抗力的因素，甲方处于无法继续供应全部或部分产品的状况，任何一方都可提前六十天以书面形式通知另一方，终止本协议。</w:t>
      </w:r>
    </w:p>
    <w:p w:rsidR="00002B7E" w:rsidRDefault="00002B7E">
      <w:pPr>
        <w:pStyle w:val="a5"/>
        <w:spacing w:before="0" w:beforeAutospacing="0" w:after="0" w:afterAutospacing="0" w:line="360" w:lineRule="atLeast"/>
        <w:rPr>
          <w:rFonts w:ascii="Simsun" w:hAnsi="Simsun"/>
        </w:rPr>
      </w:pPr>
      <w:r>
        <w:rPr>
          <w:rFonts w:ascii="Simsun" w:hAnsi="Simsun"/>
        </w:rPr>
        <w:t>6</w:t>
      </w:r>
      <w:r>
        <w:rPr>
          <w:rFonts w:ascii="Simsun" w:hAnsi="Simsun"/>
        </w:rPr>
        <w:t>、如果乙方的法人代表、组织结构或主要股东发生变化，乙方组织的内部纠纷影响了客户和销售，甲方可以书面形式通知乙方终止本协议，并立即生效。乙方可以在这些变化发生前的至少二十天前，以书面形式通知甲方。如果甲方在受到乙方通知起的三十天内未告知乙方其终止本协议的意愿，则视甲方放弃了本条款中规定的甲方终止本协议的权利。</w:t>
      </w:r>
    </w:p>
    <w:p w:rsidR="00002B7E" w:rsidRDefault="00002B7E">
      <w:pPr>
        <w:pStyle w:val="a5"/>
        <w:spacing w:before="0" w:beforeAutospacing="0" w:after="0" w:afterAutospacing="0" w:line="360" w:lineRule="atLeast"/>
        <w:rPr>
          <w:rFonts w:ascii="Simsun" w:hAnsi="Simsun"/>
        </w:rPr>
      </w:pPr>
      <w:r>
        <w:rPr>
          <w:rFonts w:ascii="Simsun" w:hAnsi="Simsun"/>
        </w:rPr>
        <w:t>7</w:t>
      </w:r>
      <w:r>
        <w:rPr>
          <w:rFonts w:ascii="Simsun" w:hAnsi="Simsun"/>
        </w:rPr>
        <w:t>、在本协议任何终止生效后十日内乙方应向甲方提交在终止日期仍留在乙方处的所有产品清单，甲方有权在三十日内决定是否向乙方以原销售价收回完好状态的产品，产品是否完好将以甲方最后确认为准。</w:t>
      </w:r>
    </w:p>
    <w:p w:rsidR="00002B7E" w:rsidRDefault="00002B7E">
      <w:pPr>
        <w:pStyle w:val="a5"/>
        <w:spacing w:before="0" w:beforeAutospacing="0" w:after="0" w:afterAutospacing="0" w:line="360" w:lineRule="atLeast"/>
        <w:rPr>
          <w:rFonts w:ascii="Simsun" w:hAnsi="Simsun"/>
        </w:rPr>
      </w:pPr>
      <w:r>
        <w:rPr>
          <w:rFonts w:ascii="Simsun" w:hAnsi="Simsun"/>
        </w:rPr>
        <w:t>8</w:t>
      </w:r>
      <w:r>
        <w:rPr>
          <w:rFonts w:ascii="Simsun" w:hAnsi="Simsun"/>
        </w:rPr>
        <w:t>、乙方应在本协议任何终止生效后三十日内付清协议终止日期前的所有款项，如果乙方逾期未能结算，甲方可以采取一切法律允许的措施来收取到期款项和利息。</w:t>
      </w:r>
    </w:p>
    <w:p w:rsidR="00002B7E" w:rsidRDefault="00002B7E">
      <w:pPr>
        <w:pStyle w:val="a5"/>
        <w:spacing w:before="0" w:beforeAutospacing="0" w:after="0" w:afterAutospacing="0" w:line="360" w:lineRule="atLeast"/>
        <w:rPr>
          <w:rFonts w:ascii="Simsun" w:hAnsi="Simsun"/>
        </w:rPr>
      </w:pPr>
      <w:r>
        <w:rPr>
          <w:rFonts w:ascii="Simsun" w:hAnsi="Simsun"/>
        </w:rPr>
        <w:t>9</w:t>
      </w:r>
      <w:r>
        <w:rPr>
          <w:rFonts w:ascii="Simsun" w:hAnsi="Simsun"/>
        </w:rPr>
        <w:t>、在本协议终止后，乙方应将本协议有效期间甲方无偿提供给乙方使用的产品样品、有关资料证件等无偿归还甲方。</w:t>
      </w:r>
    </w:p>
    <w:p w:rsidR="00002B7E" w:rsidRDefault="00002B7E">
      <w:pPr>
        <w:pStyle w:val="a5"/>
        <w:spacing w:before="0" w:beforeAutospacing="0" w:after="0" w:afterAutospacing="0" w:line="360" w:lineRule="atLeast"/>
        <w:rPr>
          <w:rFonts w:ascii="Simsun" w:hAnsi="Simsun"/>
        </w:rPr>
      </w:pPr>
      <w:r>
        <w:rPr>
          <w:rFonts w:ascii="Simsun" w:hAnsi="Simsun"/>
        </w:rPr>
        <w:t>10</w:t>
      </w:r>
      <w:r>
        <w:rPr>
          <w:rFonts w:ascii="Simsun" w:hAnsi="Simsun"/>
        </w:rPr>
        <w:t>、在本协议终止生效后，甲方将不对乙方就任何经销行为承担责任或负有义务。</w:t>
      </w:r>
    </w:p>
    <w:p w:rsidR="00002B7E" w:rsidRDefault="00002B7E">
      <w:pPr>
        <w:pStyle w:val="a5"/>
        <w:spacing w:before="0" w:beforeAutospacing="0" w:after="0" w:afterAutospacing="0" w:line="360" w:lineRule="atLeast"/>
        <w:rPr>
          <w:rFonts w:ascii="Simsun" w:hAnsi="Simsun"/>
        </w:rPr>
      </w:pPr>
      <w:r>
        <w:rPr>
          <w:rStyle w:val="a6"/>
          <w:rFonts w:ascii="Simsun" w:hAnsi="Simsun"/>
        </w:rPr>
        <w:t>第十一条</w:t>
      </w:r>
      <w:r>
        <w:rPr>
          <w:rStyle w:val="a6"/>
          <w:rFonts w:ascii="Simsun" w:hAnsi="Simsun"/>
        </w:rPr>
        <w:t xml:space="preserve"> </w:t>
      </w:r>
      <w:r>
        <w:rPr>
          <w:rStyle w:val="a6"/>
          <w:rFonts w:ascii="Simsun" w:hAnsi="Simsun"/>
        </w:rPr>
        <w:t>不可抗力</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不可抗力</w:t>
      </w:r>
      <w:r>
        <w:rPr>
          <w:rFonts w:ascii="Simsun" w:hAnsi="Simsun"/>
        </w:rPr>
        <w:t>”</w:t>
      </w:r>
      <w:r>
        <w:rPr>
          <w:rFonts w:ascii="Simsun" w:hAnsi="Simsun"/>
        </w:rPr>
        <w:t>应指本协议签定时不可预见的事件，这些事件的发生和影响无法避免，也无法克服，这些事件在本协议签定后发生，使一方无法履行全部或部分协议。这些事件包括地震、台风、洪水、水灾、战争、无法进行国内运输、政府或公共机构的行为、传染病、民间动乱、罢工以及商业惯例中接受为不可抗力的其他事件。</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t>发生不可抗力时，双方应立即相互咨询，以找出合理的解决办法，并尽所有合理的努力以使这种不可抗力的影响降至最低。宣称不可抗力的一方（甲方或乙方）应立即以书面形式通知另一方，并应在随后</w:t>
      </w:r>
      <w:r>
        <w:rPr>
          <w:rFonts w:ascii="Simsun" w:hAnsi="Simsun"/>
        </w:rPr>
        <w:t>20</w:t>
      </w:r>
      <w:r>
        <w:rPr>
          <w:rFonts w:ascii="Simsun" w:hAnsi="Simsun"/>
        </w:rPr>
        <w:t>日内提供不可抗力发生和持续时间的充分证明。如果出现不可抗力且影响一方对本协议中规定义务的履行，这种履行在由不可抗力导致的耽搁期间应停止，且不构成违约。</w:t>
      </w:r>
    </w:p>
    <w:p w:rsidR="00002B7E" w:rsidRDefault="00002B7E">
      <w:pPr>
        <w:pStyle w:val="a5"/>
        <w:spacing w:before="0" w:beforeAutospacing="0" w:after="0" w:afterAutospacing="0" w:line="360" w:lineRule="atLeast"/>
        <w:rPr>
          <w:rFonts w:ascii="Simsun" w:hAnsi="Simsun"/>
        </w:rPr>
      </w:pPr>
      <w:r>
        <w:rPr>
          <w:rStyle w:val="a6"/>
          <w:rFonts w:ascii="Simsun" w:hAnsi="Simsun"/>
        </w:rPr>
        <w:t>第十二条</w:t>
      </w:r>
      <w:r>
        <w:rPr>
          <w:rStyle w:val="a6"/>
          <w:rFonts w:ascii="Simsun" w:hAnsi="Simsun"/>
        </w:rPr>
        <w:t xml:space="preserve"> </w:t>
      </w:r>
      <w:r>
        <w:rPr>
          <w:rStyle w:val="a6"/>
          <w:rFonts w:ascii="Simsun" w:hAnsi="Simsun"/>
        </w:rPr>
        <w:t>法律适用及争议的解决</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、本协议的效力、解释和履行受中国法律的管辖和保护。</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、双方同意各自的所有行为都应遵守中华人民共和国的法律，并不违背道德。双方应在良好信任中进行合作。如果一方违反了法律法规，另一方将不对由此引发的任何后果承担责任。</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、如果发生出自本协议或与本协议相关的任何纠纷，双方应首先尝试友好协商解决，如甲、乙双方不能协商解决，将在甲方所在地法院得到最终裁决。</w:t>
      </w:r>
    </w:p>
    <w:p w:rsidR="00002B7E" w:rsidRDefault="00002B7E">
      <w:pPr>
        <w:pStyle w:val="a5"/>
        <w:spacing w:before="0" w:beforeAutospacing="0" w:after="0" w:afterAutospacing="0" w:line="360" w:lineRule="atLeast"/>
        <w:rPr>
          <w:rFonts w:ascii="Simsun" w:hAnsi="Simsun"/>
        </w:rPr>
      </w:pPr>
      <w:r>
        <w:rPr>
          <w:rStyle w:val="a6"/>
          <w:rFonts w:ascii="Simsun" w:hAnsi="Simsun"/>
        </w:rPr>
        <w:t>第十三条</w:t>
      </w:r>
      <w:r>
        <w:rPr>
          <w:rStyle w:val="a6"/>
          <w:rFonts w:ascii="Simsun" w:hAnsi="Simsun"/>
        </w:rPr>
        <w:t xml:space="preserve"> </w:t>
      </w:r>
      <w:r>
        <w:rPr>
          <w:rStyle w:val="a6"/>
          <w:rFonts w:ascii="Simsun" w:hAnsi="Simsun"/>
        </w:rPr>
        <w:t>其他</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、一方通信地址如有变更，应于三日内书面通知对方。否则，双方确认以下各方的地址即为各自的通信有效地址，所有通知按以下地址特快专递寄出后三天视为送达对方。</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、乙方在收到甲方的协议后应当在三日内签回，若乙方逾期不签回，则视乙方放弃本协议及其附件中所规定的所有权利。</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、如果一方违反本协议，则应赔偿对方因违约而遭受的损失。</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、任何补充或修改协议都应采取书面形式，并由双方签字盖章。</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、任何一方未能行使本协议中规定的权利不构成对此权利的放弃。</w:t>
      </w:r>
    </w:p>
    <w:p w:rsidR="00002B7E" w:rsidRDefault="00002B7E">
      <w:pPr>
        <w:pStyle w:val="a5"/>
        <w:spacing w:before="0" w:beforeAutospacing="0" w:after="0" w:afterAutospacing="0" w:line="360" w:lineRule="atLeast"/>
        <w:rPr>
          <w:rFonts w:ascii="Simsun" w:hAnsi="Simsun"/>
        </w:rPr>
      </w:pPr>
      <w:r>
        <w:rPr>
          <w:rFonts w:ascii="Simsun" w:hAnsi="Simsun"/>
        </w:rPr>
        <w:t>6</w:t>
      </w:r>
      <w:r>
        <w:rPr>
          <w:rFonts w:ascii="Simsun" w:hAnsi="Simsun"/>
        </w:rPr>
        <w:t>、本协议签字生效后，则原协议作废。</w:t>
      </w:r>
    </w:p>
    <w:p w:rsidR="00002B7E" w:rsidRDefault="00002B7E">
      <w:pPr>
        <w:pStyle w:val="a5"/>
        <w:spacing w:before="0" w:beforeAutospacing="0" w:after="0" w:afterAutospacing="0" w:line="360" w:lineRule="atLeast"/>
        <w:rPr>
          <w:rFonts w:ascii="Simsun" w:hAnsi="Simsun"/>
        </w:rPr>
      </w:pPr>
      <w:r>
        <w:rPr>
          <w:rFonts w:ascii="Simsun" w:hAnsi="Simsun"/>
        </w:rPr>
        <w:t>7</w:t>
      </w:r>
      <w:r>
        <w:rPr>
          <w:rFonts w:ascii="Simsun" w:hAnsi="Simsun"/>
        </w:rPr>
        <w:t>、本合同及其所有附件均一式两份，经甲、乙双方签字盖章后生效，双方各执一份。</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）补充协议</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）附件一</w:t>
      </w:r>
      <w:r>
        <w:rPr>
          <w:rFonts w:ascii="Simsun" w:hAnsi="Simsun"/>
        </w:rPr>
        <w:t xml:space="preserve"> </w:t>
      </w:r>
      <w:r>
        <w:rPr>
          <w:rFonts w:ascii="Simsun" w:hAnsi="Simsun"/>
        </w:rPr>
        <w:t>建议零售价</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）附件二</w:t>
      </w:r>
      <w:r>
        <w:rPr>
          <w:rFonts w:ascii="Simsun" w:hAnsi="Simsun"/>
        </w:rPr>
        <w:t xml:space="preserve"> </w:t>
      </w:r>
      <w:r>
        <w:rPr>
          <w:rFonts w:ascii="Simsun" w:hAnsi="Simsun"/>
        </w:rPr>
        <w:t>器械价格</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）附件三</w:t>
      </w:r>
      <w:r>
        <w:rPr>
          <w:rFonts w:ascii="Simsun" w:hAnsi="Simsun"/>
        </w:rPr>
        <w:t xml:space="preserve"> </w:t>
      </w:r>
      <w:r>
        <w:rPr>
          <w:rFonts w:ascii="Simsun" w:hAnsi="Simsun"/>
        </w:rPr>
        <w:t>产品退换货管理规定</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）附件四</w:t>
      </w:r>
      <w:r>
        <w:rPr>
          <w:rFonts w:ascii="Simsun" w:hAnsi="Simsun"/>
        </w:rPr>
        <w:t xml:space="preserve"> </w:t>
      </w:r>
      <w:r>
        <w:rPr>
          <w:rFonts w:ascii="Simsun" w:hAnsi="Simsun"/>
        </w:rPr>
        <w:t>不良事件处理办法</w:t>
      </w:r>
    </w:p>
    <w:p w:rsidR="00002B7E" w:rsidRDefault="00002B7E">
      <w:pPr>
        <w:pStyle w:val="a5"/>
        <w:spacing w:before="0" w:beforeAutospacing="0" w:after="0" w:afterAutospacing="0" w:line="360" w:lineRule="atLeast"/>
        <w:rPr>
          <w:rFonts w:ascii="Simsun" w:hAnsi="Simsun"/>
        </w:rPr>
      </w:pP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002B7E" w:rsidRDefault="00002B7E">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002B7E" w:rsidRDefault="00002B7E">
      <w:pPr>
        <w:pStyle w:val="a5"/>
        <w:spacing w:before="0" w:beforeAutospacing="0" w:after="0" w:afterAutospacing="0" w:line="360" w:lineRule="atLeast"/>
        <w:rPr>
          <w:rFonts w:ascii="Simsun" w:hAnsi="Simsun"/>
        </w:rPr>
      </w:pPr>
      <w:r>
        <w:rPr>
          <w:rFonts w:ascii="Simsun" w:hAnsi="Simsun"/>
        </w:rPr>
        <w:t>联系人：</w:t>
      </w:r>
    </w:p>
    <w:p w:rsidR="00002B7E" w:rsidRDefault="00002B7E">
      <w:pPr>
        <w:pStyle w:val="a5"/>
        <w:spacing w:before="0" w:beforeAutospacing="0" w:after="0" w:afterAutospacing="0" w:line="360" w:lineRule="atLeast"/>
        <w:rPr>
          <w:rFonts w:ascii="Simsun" w:hAnsi="Simsun"/>
        </w:rPr>
      </w:pPr>
      <w:r>
        <w:rPr>
          <w:rFonts w:ascii="Simsun" w:hAnsi="Simsun"/>
        </w:rPr>
        <w:t>联系方式：</w:t>
      </w:r>
    </w:p>
    <w:p w:rsidR="00002B7E" w:rsidRDefault="00002B7E">
      <w:pPr>
        <w:pStyle w:val="a5"/>
        <w:spacing w:before="0" w:beforeAutospacing="0" w:after="0" w:afterAutospacing="0" w:line="360" w:lineRule="atLeast"/>
        <w:rPr>
          <w:rFonts w:ascii="Simsun" w:hAnsi="Simsun"/>
        </w:rPr>
      </w:pPr>
      <w:r>
        <w:rPr>
          <w:rFonts w:ascii="Simsun" w:hAnsi="Simsun"/>
        </w:rPr>
        <w:t>地址：</w:t>
      </w:r>
    </w:p>
    <w:p w:rsidR="00002B7E" w:rsidRDefault="00002B7E">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乙方（盖章）：</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t>联系人：</w:t>
      </w:r>
    </w:p>
    <w:p w:rsidR="00002B7E" w:rsidRDefault="00002B7E">
      <w:pPr>
        <w:pStyle w:val="a5"/>
        <w:spacing w:before="0" w:beforeAutospacing="0" w:after="0" w:afterAutospacing="0" w:line="360" w:lineRule="atLeast"/>
        <w:rPr>
          <w:rFonts w:ascii="Simsun" w:hAnsi="Simsun"/>
        </w:rPr>
      </w:pPr>
      <w:r>
        <w:rPr>
          <w:rFonts w:ascii="Simsun" w:hAnsi="Simsun"/>
        </w:rPr>
        <w:t>联系方式：</w:t>
      </w:r>
    </w:p>
    <w:p w:rsidR="00002B7E" w:rsidRDefault="00002B7E">
      <w:pPr>
        <w:pStyle w:val="a5"/>
        <w:spacing w:before="0" w:beforeAutospacing="0" w:after="0" w:afterAutospacing="0" w:line="360" w:lineRule="atLeast"/>
        <w:rPr>
          <w:rFonts w:ascii="Simsun" w:hAnsi="Simsun"/>
        </w:rPr>
      </w:pPr>
      <w:r>
        <w:rPr>
          <w:rFonts w:ascii="Simsun" w:hAnsi="Simsun"/>
        </w:rPr>
        <w:t>地址：</w:t>
      </w:r>
    </w:p>
    <w:p w:rsidR="00002B7E" w:rsidRDefault="00002B7E">
      <w:pPr>
        <w:pStyle w:val="a5"/>
        <w:spacing w:before="0" w:beforeAutospacing="0" w:after="0" w:afterAutospacing="0" w:line="360" w:lineRule="atLeast"/>
        <w:rPr>
          <w:rFonts w:ascii="Simsun" w:hAnsi="Simsun"/>
        </w:rPr>
      </w:pPr>
      <w:r>
        <w:rPr>
          <w:rFonts w:ascii="Simsun" w:hAnsi="Simsun"/>
        </w:rPr>
        <w:t>  </w:t>
      </w:r>
    </w:p>
    <w:p w:rsidR="00002B7E" w:rsidRDefault="00002B7E">
      <w:pPr>
        <w:pStyle w:val="3"/>
        <w:jc w:val="center"/>
        <w:rPr>
          <w:rFonts w:ascii="Simsun" w:eastAsia="Times New Roman" w:hAnsi="Simsun"/>
          <w:sz w:val="28"/>
          <w:szCs w:val="28"/>
        </w:rPr>
      </w:pPr>
      <w:r>
        <w:rPr>
          <w:rFonts w:ascii="宋体" w:eastAsia="宋体" w:hAnsi="宋体" w:cs="宋体" w:hint="eastAsia"/>
          <w:sz w:val="28"/>
          <w:szCs w:val="28"/>
        </w:rPr>
        <w:t>补充协议</w:t>
      </w:r>
    </w:p>
    <w:p w:rsidR="00002B7E" w:rsidRDefault="00002B7E">
      <w:pPr>
        <w:pStyle w:val="a5"/>
        <w:spacing w:before="0" w:beforeAutospacing="0" w:after="0" w:afterAutospacing="0" w:line="360" w:lineRule="atLeast"/>
        <w:rPr>
          <w:rFonts w:ascii="Simsun" w:hAnsi="Simsun"/>
        </w:rPr>
      </w:pPr>
      <w:r>
        <w:rPr>
          <w:rStyle w:val="a6"/>
          <w:rFonts w:ascii="Simsun" w:hAnsi="Simsun"/>
        </w:rPr>
        <w:t>甲方：</w:t>
      </w:r>
    </w:p>
    <w:p w:rsidR="00002B7E" w:rsidRDefault="00002B7E">
      <w:pPr>
        <w:pStyle w:val="a5"/>
        <w:spacing w:before="0" w:beforeAutospacing="0" w:after="0" w:afterAutospacing="0" w:line="360" w:lineRule="atLeast"/>
        <w:rPr>
          <w:rFonts w:ascii="Simsun" w:hAnsi="Simsun"/>
        </w:rPr>
      </w:pPr>
      <w:r>
        <w:rPr>
          <w:rFonts w:ascii="Simsun" w:hAnsi="Simsun"/>
        </w:rPr>
        <w:t>法定代表人：</w:t>
      </w:r>
    </w:p>
    <w:p w:rsidR="00002B7E" w:rsidRDefault="00002B7E">
      <w:pPr>
        <w:pStyle w:val="a5"/>
        <w:spacing w:before="0" w:beforeAutospacing="0" w:after="0" w:afterAutospacing="0" w:line="360" w:lineRule="atLeast"/>
        <w:rPr>
          <w:rFonts w:ascii="Simsun" w:hAnsi="Simsun"/>
        </w:rPr>
      </w:pPr>
      <w:r>
        <w:rPr>
          <w:rStyle w:val="a6"/>
          <w:rFonts w:ascii="Simsun" w:hAnsi="Simsun"/>
        </w:rPr>
        <w:t>乙方：</w:t>
      </w:r>
    </w:p>
    <w:p w:rsidR="00002B7E" w:rsidRDefault="00002B7E">
      <w:pPr>
        <w:pStyle w:val="a5"/>
        <w:spacing w:before="0" w:beforeAutospacing="0" w:after="0" w:afterAutospacing="0" w:line="360" w:lineRule="atLeast"/>
        <w:rPr>
          <w:rFonts w:ascii="Simsun" w:hAnsi="Simsun"/>
        </w:rPr>
      </w:pPr>
      <w:r>
        <w:rPr>
          <w:rFonts w:ascii="Simsun" w:hAnsi="Simsun"/>
        </w:rPr>
        <w:t>法定代表人：</w:t>
      </w:r>
    </w:p>
    <w:p w:rsidR="00002B7E" w:rsidRDefault="00002B7E">
      <w:pPr>
        <w:pStyle w:val="a5"/>
        <w:spacing w:before="0" w:beforeAutospacing="0" w:after="0" w:afterAutospacing="0" w:line="360" w:lineRule="atLeast"/>
        <w:rPr>
          <w:rFonts w:ascii="Simsun" w:hAnsi="Simsun"/>
        </w:rPr>
      </w:pP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为促进乙方的业务发展，经双方友好协商，签订本补充协议，在有效期内双方应共同遵守。</w:t>
      </w:r>
      <w:r>
        <w:rPr>
          <w:rFonts w:ascii="Simsun" w:hAnsi="Simsun"/>
        </w:rPr>
        <w:t xml:space="preserve"> </w:t>
      </w:r>
      <w:r>
        <w:rPr>
          <w:rFonts w:ascii="Simsun" w:hAnsi="Simsun"/>
        </w:rPr>
        <w:t>乙方应在收到协议后于三日内签章回寄，协议签定生效后，乙方需在一周内向甲方汇款。</w:t>
      </w:r>
    </w:p>
    <w:p w:rsidR="00002B7E" w:rsidRDefault="00002B7E">
      <w:pPr>
        <w:pStyle w:val="a5"/>
        <w:spacing w:before="0" w:beforeAutospacing="0" w:after="0" w:afterAutospacing="0" w:line="360" w:lineRule="atLeast"/>
        <w:rPr>
          <w:rFonts w:ascii="Simsun" w:hAnsi="Simsun"/>
        </w:rPr>
      </w:pPr>
      <w:r>
        <w:rPr>
          <w:rStyle w:val="a6"/>
          <w:rFonts w:ascii="Simsun" w:hAnsi="Simsun"/>
        </w:rPr>
        <w:t>第一条</w:t>
      </w:r>
      <w:r>
        <w:rPr>
          <w:rStyle w:val="a6"/>
          <w:rFonts w:ascii="Simsun" w:hAnsi="Simsun"/>
        </w:rPr>
        <w:t xml:space="preserve">  </w:t>
      </w:r>
      <w:r>
        <w:rPr>
          <w:rFonts w:ascii="Simsun" w:hAnsi="Simsun"/>
        </w:rPr>
        <w:t>甲方给予乙方的产品价格为建议零售价的脊柱系列</w:t>
      </w:r>
      <w:r>
        <w:rPr>
          <w:rFonts w:ascii="Simsun" w:hAnsi="Simsun"/>
          <w:u w:val="single"/>
        </w:rPr>
        <w:t>        </w:t>
      </w:r>
      <w:r>
        <w:rPr>
          <w:rFonts w:ascii="Simsun" w:hAnsi="Simsun"/>
        </w:rPr>
        <w:t>%</w:t>
      </w:r>
      <w:r>
        <w:rPr>
          <w:rFonts w:ascii="Simsun" w:hAnsi="Simsun"/>
        </w:rPr>
        <w:t>，锁定板系列</w:t>
      </w:r>
      <w:r>
        <w:rPr>
          <w:rFonts w:ascii="Simsun" w:hAnsi="Simsun"/>
          <w:u w:val="single"/>
        </w:rPr>
        <w:t>        </w:t>
      </w:r>
      <w:r>
        <w:rPr>
          <w:rFonts w:ascii="Simsun" w:hAnsi="Simsun"/>
        </w:rPr>
        <w:t>%</w:t>
      </w:r>
      <w:r>
        <w:rPr>
          <w:rFonts w:ascii="Simsun" w:hAnsi="Simsun"/>
        </w:rPr>
        <w:t>，其余系列</w:t>
      </w:r>
      <w:r>
        <w:rPr>
          <w:rFonts w:ascii="Simsun" w:hAnsi="Simsun"/>
          <w:u w:val="single"/>
        </w:rPr>
        <w:t>        </w:t>
      </w:r>
      <w:r>
        <w:rPr>
          <w:rFonts w:ascii="Simsun" w:hAnsi="Simsun"/>
        </w:rPr>
        <w:t>%</w:t>
      </w:r>
      <w:r>
        <w:rPr>
          <w:rFonts w:ascii="Simsun" w:hAnsi="Simsun"/>
        </w:rPr>
        <w:t>；另外新产品的价格按附表执行。</w:t>
      </w:r>
    </w:p>
    <w:p w:rsidR="00002B7E" w:rsidRDefault="00002B7E">
      <w:pPr>
        <w:pStyle w:val="a5"/>
        <w:spacing w:before="0" w:beforeAutospacing="0" w:after="0" w:afterAutospacing="0" w:line="360" w:lineRule="atLeast"/>
        <w:rPr>
          <w:rFonts w:ascii="Simsun" w:hAnsi="Simsun"/>
        </w:rPr>
      </w:pPr>
      <w:r>
        <w:rPr>
          <w:rStyle w:val="a6"/>
          <w:rFonts w:ascii="Simsun" w:hAnsi="Simsun"/>
        </w:rPr>
        <w:t>第二条</w:t>
      </w:r>
      <w:r>
        <w:rPr>
          <w:rFonts w:ascii="Simsun" w:hAnsi="Simsun"/>
        </w:rPr>
        <w:t xml:space="preserve">  </w:t>
      </w:r>
      <w:r>
        <w:rPr>
          <w:rFonts w:ascii="Simsun" w:hAnsi="Simsun"/>
        </w:rPr>
        <w:t>乙方首批到款人民币</w:t>
      </w:r>
      <w:r>
        <w:rPr>
          <w:rFonts w:ascii="Simsun" w:hAnsi="Simsun"/>
          <w:u w:val="single"/>
        </w:rPr>
        <w:t xml:space="preserve">        </w:t>
      </w:r>
      <w:r>
        <w:rPr>
          <w:rFonts w:ascii="Simsun" w:hAnsi="Simsun"/>
        </w:rPr>
        <w:t>万元，甲方给予</w:t>
      </w:r>
      <w:r>
        <w:rPr>
          <w:rFonts w:ascii="Simsun" w:hAnsi="Simsun"/>
          <w:u w:val="single"/>
        </w:rPr>
        <w:t>                    </w:t>
      </w:r>
      <w:r>
        <w:rPr>
          <w:rFonts w:ascii="Simsun" w:hAnsi="Simsun"/>
        </w:rPr>
        <w:t> </w:t>
      </w:r>
      <w:r>
        <w:rPr>
          <w:rFonts w:ascii="Simsun" w:hAnsi="Simsun"/>
        </w:rPr>
        <w:t>的指定铺货，铺货产品需列明清单，一次性发货，不得换货。或者甲方给予人民币</w:t>
      </w:r>
      <w:r>
        <w:rPr>
          <w:rFonts w:ascii="Simsun" w:hAnsi="Simsun"/>
          <w:u w:val="single"/>
        </w:rPr>
        <w:t xml:space="preserve">        </w:t>
      </w:r>
      <w:r>
        <w:rPr>
          <w:rFonts w:ascii="Simsun" w:hAnsi="Simsun"/>
        </w:rPr>
        <w:t>万元的月结信用额度，结算日期为每月</w:t>
      </w:r>
      <w:r>
        <w:rPr>
          <w:rFonts w:ascii="Simsun" w:hAnsi="Simsun"/>
        </w:rPr>
        <w:t>25</w:t>
      </w:r>
      <w:r>
        <w:rPr>
          <w:rFonts w:ascii="Simsun" w:hAnsi="Simsun"/>
        </w:rPr>
        <w:t>日，若乙方逾期不结算，甲方将根据欠款金额核减相应返利。（二选一）</w:t>
      </w:r>
    </w:p>
    <w:p w:rsidR="00002B7E" w:rsidRDefault="00002B7E">
      <w:pPr>
        <w:pStyle w:val="a5"/>
        <w:spacing w:before="0" w:beforeAutospacing="0" w:after="0" w:afterAutospacing="0" w:line="360" w:lineRule="atLeast"/>
        <w:rPr>
          <w:rFonts w:ascii="Simsun" w:hAnsi="Simsun"/>
        </w:rPr>
      </w:pPr>
      <w:r>
        <w:rPr>
          <w:rStyle w:val="a6"/>
          <w:rFonts w:ascii="Simsun" w:hAnsi="Simsun"/>
        </w:rPr>
        <w:t>第三条</w:t>
      </w:r>
      <w:r>
        <w:rPr>
          <w:rFonts w:ascii="Simsun" w:hAnsi="Simsun"/>
        </w:rPr>
        <w:t xml:space="preserve">  </w:t>
      </w:r>
      <w:r>
        <w:rPr>
          <w:rFonts w:ascii="Simsun" w:hAnsi="Simsun"/>
        </w:rPr>
        <w:t>本协议期内乙方</w:t>
      </w:r>
      <w:r>
        <w:rPr>
          <w:rFonts w:ascii="Simsun" w:hAnsi="Simsun"/>
          <w:u w:val="single"/>
        </w:rPr>
        <w:t>        </w:t>
      </w:r>
      <w:r>
        <w:rPr>
          <w:rFonts w:ascii="Simsun" w:hAnsi="Simsun"/>
        </w:rPr>
        <w:t>%</w:t>
      </w:r>
      <w:r>
        <w:rPr>
          <w:rFonts w:ascii="Simsun" w:hAnsi="Simsun"/>
        </w:rPr>
        <w:t>或以上完成回款指标，则甲方给予</w:t>
      </w:r>
      <w:r>
        <w:rPr>
          <w:rFonts w:ascii="Simsun" w:hAnsi="Simsun"/>
          <w:u w:val="single"/>
        </w:rPr>
        <w:t>        </w:t>
      </w:r>
      <w:r>
        <w:rPr>
          <w:rFonts w:ascii="Simsun" w:hAnsi="Simsun"/>
        </w:rPr>
        <w:t>%</w:t>
      </w:r>
      <w:r>
        <w:rPr>
          <w:rFonts w:ascii="Simsun" w:hAnsi="Simsun"/>
        </w:rPr>
        <w:t>的定向产品或器械返利，另外给予</w:t>
      </w:r>
      <w:r>
        <w:rPr>
          <w:rFonts w:ascii="Simsun" w:hAnsi="Simsun"/>
          <w:u w:val="single"/>
        </w:rPr>
        <w:t>        </w:t>
      </w:r>
      <w:r>
        <w:rPr>
          <w:rFonts w:ascii="Simsun" w:hAnsi="Simsun"/>
        </w:rPr>
        <w:t>%</w:t>
      </w:r>
      <w:r>
        <w:rPr>
          <w:rFonts w:ascii="Simsun" w:hAnsi="Simsun"/>
        </w:rPr>
        <w:t>的市场推广支持，具体执行方案由甲乙双方共同协商，由甲方执行。</w:t>
      </w:r>
    </w:p>
    <w:p w:rsidR="00002B7E" w:rsidRDefault="00002B7E">
      <w:pPr>
        <w:pStyle w:val="a5"/>
        <w:spacing w:before="0" w:beforeAutospacing="0" w:after="0" w:afterAutospacing="0" w:line="360" w:lineRule="atLeast"/>
        <w:rPr>
          <w:rFonts w:ascii="Simsun" w:hAnsi="Simsun"/>
        </w:rPr>
      </w:pPr>
      <w:r>
        <w:rPr>
          <w:rStyle w:val="a6"/>
          <w:rFonts w:ascii="Simsun" w:hAnsi="Simsun"/>
        </w:rPr>
        <w:t>第四条</w:t>
      </w:r>
      <w:r>
        <w:rPr>
          <w:rStyle w:val="a6"/>
          <w:rFonts w:ascii="Simsun" w:hAnsi="Simsun"/>
        </w:rPr>
        <w:t xml:space="preserve">  </w:t>
      </w:r>
      <w:r>
        <w:rPr>
          <w:rFonts w:ascii="Simsun" w:hAnsi="Simsun"/>
        </w:rPr>
        <w:t>理赔原则：对于临床发生的不良事件，具体处理办法详见附件四。五、乙方有义务对协议内容保密，如有外泄一经查实，甲方有权利取消所有返利及对乙方的支持。</w:t>
      </w:r>
      <w:r>
        <w:rPr>
          <w:rFonts w:ascii="Simsun" w:hAnsi="Simsun"/>
        </w:rPr>
        <w:t xml:space="preserve"> </w:t>
      </w:r>
      <w:r>
        <w:rPr>
          <w:rFonts w:ascii="Simsun" w:hAnsi="Simsun"/>
        </w:rPr>
        <w:t>本补充协议有效期与甲乙双方签署的经销协议相一致，即自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r>
        <w:rPr>
          <w:rFonts w:ascii="Simsun" w:hAnsi="Simsun"/>
        </w:rPr>
        <w:t> </w:t>
      </w:r>
    </w:p>
    <w:p w:rsidR="00002B7E" w:rsidRDefault="00002B7E">
      <w:pPr>
        <w:pStyle w:val="a5"/>
        <w:spacing w:before="0" w:beforeAutospacing="0" w:after="0" w:afterAutospacing="0" w:line="360" w:lineRule="atLeast"/>
        <w:rPr>
          <w:rFonts w:ascii="Simsun" w:hAnsi="Simsun"/>
        </w:rPr>
      </w:pPr>
      <w:r>
        <w:rPr>
          <w:rStyle w:val="a6"/>
          <w:rFonts w:ascii="Simsun" w:hAnsi="Simsun"/>
        </w:rPr>
        <w:t>第五条</w:t>
      </w:r>
      <w:r>
        <w:rPr>
          <w:rFonts w:ascii="Simsun" w:hAnsi="Simsun"/>
        </w:rPr>
        <w:t xml:space="preserve">  </w:t>
      </w:r>
      <w:r>
        <w:rPr>
          <w:rFonts w:ascii="Simsun" w:hAnsi="Simsun"/>
        </w:rPr>
        <w:t>其他</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、本协议一式二份，协议各方各执一份。各份协议文本具有同等法律效力。</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、本协议经各方签署后生效。</w:t>
      </w:r>
    </w:p>
    <w:p w:rsidR="00002B7E" w:rsidRDefault="00002B7E">
      <w:pPr>
        <w:pStyle w:val="a5"/>
        <w:spacing w:before="0" w:beforeAutospacing="0" w:after="0" w:afterAutospacing="0" w:line="360" w:lineRule="atLeast"/>
        <w:rPr>
          <w:rFonts w:ascii="Simsun" w:hAnsi="Simsun"/>
        </w:rPr>
      </w:pP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002B7E" w:rsidRDefault="00002B7E">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002B7E" w:rsidRDefault="00002B7E">
      <w:pPr>
        <w:pStyle w:val="a5"/>
        <w:spacing w:before="0" w:beforeAutospacing="0" w:after="0" w:afterAutospacing="0" w:line="360" w:lineRule="atLeast"/>
        <w:rPr>
          <w:rFonts w:ascii="Simsun" w:hAnsi="Simsun"/>
        </w:rPr>
      </w:pPr>
      <w:r>
        <w:rPr>
          <w:rFonts w:ascii="Simsun" w:hAnsi="Simsun"/>
        </w:rPr>
        <w:t>联系人：</w:t>
      </w:r>
    </w:p>
    <w:p w:rsidR="00002B7E" w:rsidRDefault="00002B7E">
      <w:pPr>
        <w:pStyle w:val="a5"/>
        <w:spacing w:before="0" w:beforeAutospacing="0" w:after="0" w:afterAutospacing="0" w:line="360" w:lineRule="atLeast"/>
        <w:rPr>
          <w:rFonts w:ascii="Simsun" w:hAnsi="Simsun"/>
        </w:rPr>
      </w:pPr>
      <w:r>
        <w:rPr>
          <w:rFonts w:ascii="Simsun" w:hAnsi="Simsun"/>
        </w:rPr>
        <w:t>联系方式：</w:t>
      </w:r>
    </w:p>
    <w:p w:rsidR="00002B7E" w:rsidRDefault="00002B7E">
      <w:pPr>
        <w:pStyle w:val="a5"/>
        <w:spacing w:before="0" w:beforeAutospacing="0" w:after="0" w:afterAutospacing="0" w:line="360" w:lineRule="atLeast"/>
        <w:rPr>
          <w:rFonts w:ascii="Simsun" w:hAnsi="Simsun"/>
        </w:rPr>
      </w:pPr>
      <w:r>
        <w:rPr>
          <w:rFonts w:ascii="Simsun" w:hAnsi="Simsun"/>
        </w:rPr>
        <w:t>地址：</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br/>
      </w:r>
      <w:r>
        <w:rPr>
          <w:rStyle w:val="a6"/>
          <w:rFonts w:ascii="Simsun" w:hAnsi="Simsun"/>
        </w:rPr>
        <w:t>乙方（盖章）：</w:t>
      </w:r>
    </w:p>
    <w:p w:rsidR="00002B7E" w:rsidRDefault="00002B7E">
      <w:pPr>
        <w:pStyle w:val="a5"/>
        <w:spacing w:before="0" w:beforeAutospacing="0" w:after="0" w:afterAutospacing="0" w:line="360" w:lineRule="atLeast"/>
        <w:rPr>
          <w:rFonts w:ascii="Simsun" w:hAnsi="Simsun"/>
        </w:rPr>
      </w:pPr>
      <w:r>
        <w:rPr>
          <w:rFonts w:ascii="Simsun" w:hAnsi="Simsun"/>
        </w:rPr>
        <w:t>联系人：</w:t>
      </w:r>
    </w:p>
    <w:p w:rsidR="00002B7E" w:rsidRDefault="00002B7E">
      <w:pPr>
        <w:pStyle w:val="a5"/>
        <w:spacing w:before="0" w:beforeAutospacing="0" w:after="0" w:afterAutospacing="0" w:line="360" w:lineRule="atLeast"/>
        <w:rPr>
          <w:rFonts w:ascii="Simsun" w:hAnsi="Simsun"/>
        </w:rPr>
      </w:pPr>
      <w:r>
        <w:rPr>
          <w:rFonts w:ascii="Simsun" w:hAnsi="Simsun"/>
        </w:rPr>
        <w:t>联系方式：</w:t>
      </w:r>
    </w:p>
    <w:p w:rsidR="00002B7E" w:rsidRDefault="00002B7E">
      <w:pPr>
        <w:pStyle w:val="a5"/>
        <w:spacing w:before="0" w:beforeAutospacing="0" w:after="0" w:afterAutospacing="0" w:line="360" w:lineRule="atLeast"/>
        <w:rPr>
          <w:rFonts w:ascii="Simsun" w:hAnsi="Simsun"/>
        </w:rPr>
      </w:pPr>
      <w:r>
        <w:rPr>
          <w:rFonts w:ascii="Simsun" w:hAnsi="Simsun"/>
        </w:rPr>
        <w:t>地址：</w:t>
      </w:r>
    </w:p>
    <w:p w:rsidR="00002B7E" w:rsidRDefault="00002B7E">
      <w:pPr>
        <w:pStyle w:val="3"/>
        <w:jc w:val="center"/>
        <w:rPr>
          <w:rFonts w:ascii="Simsun" w:eastAsia="Times New Roman" w:hAnsi="Simsun"/>
          <w:sz w:val="28"/>
          <w:szCs w:val="28"/>
        </w:rPr>
      </w:pPr>
      <w:r>
        <w:rPr>
          <w:rFonts w:ascii="宋体" w:eastAsia="宋体" w:hAnsi="宋体" w:cs="宋体" w:hint="eastAsia"/>
          <w:sz w:val="28"/>
          <w:szCs w:val="28"/>
        </w:rPr>
        <w:t>附件一：建议零售价：</w:t>
      </w:r>
    </w:p>
    <w:p w:rsidR="00002B7E" w:rsidRDefault="00002B7E">
      <w:pPr>
        <w:pStyle w:val="a5"/>
        <w:spacing w:before="0" w:beforeAutospacing="0" w:after="0" w:afterAutospacing="0" w:line="360" w:lineRule="atLeast"/>
        <w:rPr>
          <w:rFonts w:ascii="Simsun" w:hAnsi="Simsun"/>
        </w:rPr>
      </w:pPr>
      <w:r>
        <w:rPr>
          <w:rFonts w:ascii="Simsun" w:hAnsi="Simsun"/>
        </w:rPr>
        <w:t>一、板系统</w:t>
      </w:r>
    </w:p>
    <w:p w:rsidR="00002B7E" w:rsidRDefault="00002B7E">
      <w:pPr>
        <w:pStyle w:val="a5"/>
        <w:spacing w:before="0" w:beforeAutospacing="0" w:after="0" w:afterAutospacing="0" w:line="360" w:lineRule="atLeast"/>
        <w:jc w:val="right"/>
        <w:rPr>
          <w:rFonts w:ascii="Simsun" w:hAnsi="Simsun"/>
        </w:rPr>
      </w:pPr>
      <w:r>
        <w:rPr>
          <w:rFonts w:ascii="Simsun" w:hAnsi="Simsun"/>
        </w:rPr>
        <w:t>货币单位：人民币</w:t>
      </w:r>
      <w:r>
        <w:rPr>
          <w:rFonts w:ascii="Simsun" w:hAnsi="Simsun"/>
        </w:rPr>
        <w:t xml:space="preserve">   </w:t>
      </w:r>
      <w:r>
        <w:rPr>
          <w:rFonts w:ascii="Simsun" w:hAnsi="Simsun"/>
        </w:rPr>
        <w:t>元</w:t>
      </w:r>
    </w:p>
    <w:tbl>
      <w:tblPr>
        <w:tblW w:w="8565" w:type="dxa"/>
        <w:tblCellMar>
          <w:top w:w="15" w:type="dxa"/>
          <w:left w:w="15" w:type="dxa"/>
          <w:bottom w:w="15" w:type="dxa"/>
          <w:right w:w="15" w:type="dxa"/>
        </w:tblCellMar>
        <w:tblLook w:val="04A0" w:firstRow="1" w:lastRow="0" w:firstColumn="1" w:lastColumn="0" w:noHBand="0" w:noVBand="1"/>
      </w:tblPr>
      <w:tblGrid>
        <w:gridCol w:w="3453"/>
        <w:gridCol w:w="1036"/>
        <w:gridCol w:w="1036"/>
        <w:gridCol w:w="1520"/>
        <w:gridCol w:w="1520"/>
      </w:tblGrid>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产品名称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规格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单位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钢产品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钛产品</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小型有限接触板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块</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窄型有限接触板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宋体" w:eastAsia="宋体" w:hAnsi="宋体" w:cs="宋体" w:hint="eastAsia"/>
              </w:rPr>
              <w:t>块</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r w:rsidR="00002B7E">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2B7E" w:rsidRDefault="00002B7E">
            <w:pPr>
              <w:rPr>
                <w:rFonts w:ascii="Simsun" w:eastAsia="Times New Roman" w:hAnsi="Simsun"/>
              </w:rPr>
            </w:pPr>
            <w:r>
              <w:rPr>
                <w:rFonts w:ascii="Simsun" w:eastAsia="Times New Roman" w:hAnsi="Simsun"/>
              </w:rPr>
              <w:t> </w:t>
            </w:r>
          </w:p>
        </w:tc>
      </w:tr>
    </w:tbl>
    <w:p w:rsidR="00002B7E" w:rsidRDefault="00002B7E">
      <w:pPr>
        <w:pStyle w:val="3"/>
        <w:jc w:val="center"/>
        <w:rPr>
          <w:rFonts w:ascii="Simsun" w:eastAsia="Times New Roman" w:hAnsi="Simsun"/>
          <w:sz w:val="28"/>
          <w:szCs w:val="28"/>
        </w:rPr>
      </w:pPr>
      <w:r>
        <w:rPr>
          <w:rStyle w:val="a6"/>
          <w:rFonts w:ascii="宋体" w:eastAsia="宋体" w:hAnsi="宋体" w:cs="宋体" w:hint="eastAsia"/>
          <w:b/>
          <w:bCs/>
          <w:sz w:val="24"/>
          <w:szCs w:val="24"/>
        </w:rPr>
        <w:t>附件二：产品退换货管理规定</w:t>
      </w:r>
    </w:p>
    <w:p w:rsidR="00002B7E" w:rsidRDefault="00002B7E">
      <w:pPr>
        <w:pStyle w:val="a5"/>
        <w:spacing w:before="0" w:beforeAutospacing="0" w:after="0" w:afterAutospacing="0" w:line="360" w:lineRule="atLeast"/>
        <w:rPr>
          <w:rFonts w:ascii="Simsun" w:hAnsi="Simsun"/>
        </w:rPr>
      </w:pPr>
      <w:r>
        <w:rPr>
          <w:rFonts w:ascii="Simsun" w:hAnsi="Simsun"/>
        </w:rPr>
        <w:t>随着本公司质量管理体系的完善，根据质量体系的要求，对返回的产品需经过多道程序才能入库，给正常的工作带来了极大的不便。为了加强对返回产品的控制和管理，特制定本规定。</w:t>
      </w:r>
    </w:p>
    <w:p w:rsidR="00002B7E" w:rsidRDefault="00002B7E">
      <w:pPr>
        <w:pStyle w:val="a5"/>
        <w:spacing w:before="0" w:beforeAutospacing="0" w:after="0" w:afterAutospacing="0" w:line="360" w:lineRule="atLeast"/>
        <w:rPr>
          <w:rFonts w:ascii="Simsun" w:hAnsi="Simsun"/>
        </w:rPr>
      </w:pPr>
      <w:r>
        <w:rPr>
          <w:rFonts w:ascii="Simsun" w:hAnsi="Simsun"/>
        </w:rPr>
        <w:t>在协议期内，公司对所销售的没有质量问题的产品不予退货，只能换取同品项的产品，除非另有约定。</w:t>
      </w:r>
    </w:p>
    <w:p w:rsidR="00002B7E" w:rsidRDefault="00002B7E">
      <w:pPr>
        <w:pStyle w:val="a5"/>
        <w:spacing w:before="0" w:beforeAutospacing="0" w:after="0" w:afterAutospacing="0" w:line="360" w:lineRule="atLeast"/>
        <w:rPr>
          <w:rFonts w:ascii="Simsun" w:hAnsi="Simsun"/>
        </w:rPr>
      </w:pPr>
      <w:r>
        <w:rPr>
          <w:rStyle w:val="a6"/>
          <w:rFonts w:ascii="Simsun" w:hAnsi="Simsun"/>
        </w:rPr>
        <w:t>一、换货：</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、产品自售出之日起两年内，未拆包装；产品本身无损坏或明显划痕。</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、必须提供返回清单，清单上需注明返回产品的名称、规格、材质、数量、批号、进货日期及返回原因。</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、换货时间为每年的</w:t>
      </w:r>
      <w:r>
        <w:rPr>
          <w:rFonts w:ascii="Simsun" w:hAnsi="Simsun"/>
        </w:rPr>
        <w:t>5</w:t>
      </w:r>
      <w:r>
        <w:rPr>
          <w:rFonts w:ascii="Simsun" w:hAnsi="Simsun"/>
        </w:rPr>
        <w:t>月及</w:t>
      </w:r>
      <w:r>
        <w:rPr>
          <w:rFonts w:ascii="Simsun" w:hAnsi="Simsun"/>
        </w:rPr>
        <w:t>11</w:t>
      </w:r>
      <w:r>
        <w:rPr>
          <w:rFonts w:ascii="Simsun" w:hAnsi="Simsun"/>
        </w:rPr>
        <w:t>月，换货额度不超过本协议期内回款总额的</w:t>
      </w:r>
      <w:r>
        <w:rPr>
          <w:rFonts w:ascii="Simsun" w:hAnsi="Simsun"/>
        </w:rPr>
        <w:t>5%</w:t>
      </w:r>
      <w:r>
        <w:rPr>
          <w:rFonts w:ascii="Simsun" w:hAnsi="Simsun"/>
        </w:rPr>
        <w:t>，未使用完的额度不累计到下一协议期。</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、若本公司生产出新产品属于替换老产品的，同意将老产品调换，但所换的老产品需符合</w:t>
      </w:r>
      <w:r>
        <w:rPr>
          <w:rFonts w:ascii="Simsun" w:hAnsi="Simsun"/>
        </w:rPr>
        <w:t>1</w:t>
      </w:r>
      <w:r>
        <w:rPr>
          <w:rFonts w:ascii="Simsun" w:hAnsi="Simsun"/>
        </w:rPr>
        <w:t>、</w:t>
      </w:r>
      <w:r>
        <w:rPr>
          <w:rFonts w:ascii="Simsun" w:hAnsi="Simsun"/>
        </w:rPr>
        <w:t>2</w:t>
      </w:r>
      <w:r>
        <w:rPr>
          <w:rFonts w:ascii="Simsun" w:hAnsi="Simsun"/>
        </w:rPr>
        <w:t>条规定；若新产品属于升级产品，则老产品本公司不作收回。</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、订制产品、铺货产品不予换货；散件器械不予退换。</w:t>
      </w:r>
    </w:p>
    <w:p w:rsidR="00002B7E" w:rsidRDefault="00002B7E">
      <w:pPr>
        <w:pStyle w:val="a5"/>
        <w:spacing w:before="0" w:beforeAutospacing="0" w:after="0" w:afterAutospacing="0" w:line="360" w:lineRule="atLeast"/>
        <w:rPr>
          <w:rFonts w:ascii="Simsun" w:hAnsi="Simsun"/>
        </w:rPr>
      </w:pPr>
      <w:r>
        <w:rPr>
          <w:rStyle w:val="a6"/>
          <w:rFonts w:ascii="Simsun" w:hAnsi="Simsun"/>
        </w:rPr>
        <w:t>二、换货价格：</w:t>
      </w:r>
    </w:p>
    <w:p w:rsidR="00002B7E" w:rsidRDefault="00002B7E">
      <w:pPr>
        <w:pStyle w:val="a5"/>
        <w:spacing w:before="0" w:beforeAutospacing="0" w:after="0" w:afterAutospacing="0" w:line="360" w:lineRule="atLeast"/>
        <w:rPr>
          <w:rFonts w:ascii="Simsun" w:hAnsi="Simsun"/>
        </w:rPr>
      </w:pPr>
      <w:r>
        <w:rPr>
          <w:rFonts w:ascii="Simsun" w:hAnsi="Simsun"/>
        </w:rPr>
        <w:lastRenderedPageBreak/>
        <w:t>产品自售出之日起两年内，产品本身包装完好，换货价格以该产品的进货价格计算；已拆包装产品原则上不予退换。</w:t>
      </w:r>
    </w:p>
    <w:p w:rsidR="00002B7E" w:rsidRDefault="00002B7E">
      <w:pPr>
        <w:pStyle w:val="a5"/>
        <w:spacing w:before="0" w:beforeAutospacing="0" w:after="0" w:afterAutospacing="0" w:line="360" w:lineRule="atLeast"/>
        <w:rPr>
          <w:rFonts w:ascii="Simsun" w:hAnsi="Simsun"/>
        </w:rPr>
      </w:pPr>
      <w:r>
        <w:rPr>
          <w:rStyle w:val="a6"/>
          <w:rFonts w:ascii="Simsun" w:hAnsi="Simsun"/>
        </w:rPr>
        <w:t>三、换货程序：</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、所有符合换货规定的必须向本公司客服部以邮件的形式提交返回清单。</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、客服部收到明细表后，按照程序核对额度，并把结果通知经销商。</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、经销商在得到客服部同意换货的通知后，将清单内的产品一起寄到指定地点。本公司对没有正式通知就邮寄到公司的货物不负任何保管的责任和义务。</w:t>
      </w:r>
    </w:p>
    <w:p w:rsidR="00002B7E" w:rsidRDefault="00002B7E">
      <w:pPr>
        <w:pStyle w:val="a5"/>
        <w:spacing w:before="0" w:beforeAutospacing="0" w:after="0" w:afterAutospacing="0" w:line="360" w:lineRule="atLeast"/>
        <w:rPr>
          <w:rFonts w:ascii="Simsun" w:hAnsi="Simsun"/>
        </w:rPr>
      </w:pPr>
      <w:r>
        <w:rPr>
          <w:rFonts w:ascii="Simsun" w:hAnsi="Simsun"/>
        </w:rPr>
        <w:t>4</w:t>
      </w:r>
      <w:r>
        <w:rPr>
          <w:rFonts w:ascii="Simsun" w:hAnsi="Simsun"/>
        </w:rPr>
        <w:t>、本公司收到返回产品后，由客服部清点核对，由质检部门检验确认，最后提交相关经理签字批准，将返回产品的计算金额与经销商确认。</w:t>
      </w:r>
    </w:p>
    <w:p w:rsidR="00002B7E" w:rsidRDefault="00002B7E">
      <w:pPr>
        <w:pStyle w:val="a5"/>
        <w:spacing w:before="0" w:beforeAutospacing="0" w:after="0" w:afterAutospacing="0" w:line="360" w:lineRule="atLeast"/>
        <w:rPr>
          <w:rFonts w:ascii="Simsun" w:hAnsi="Simsun"/>
        </w:rPr>
      </w:pPr>
      <w:r>
        <w:rPr>
          <w:rFonts w:ascii="Simsun" w:hAnsi="Simsun"/>
        </w:rPr>
        <w:t>5</w:t>
      </w:r>
      <w:r>
        <w:rPr>
          <w:rFonts w:ascii="Simsun" w:hAnsi="Simsun"/>
        </w:rPr>
        <w:t>、对于返回的产品经质检部门鉴定不符合规定的，公司将把产品退回给经销商。</w:t>
      </w:r>
      <w:r>
        <w:rPr>
          <w:rFonts w:ascii="Simsun" w:hAnsi="Simsun"/>
        </w:rPr>
        <w:t xml:space="preserve"> </w:t>
      </w:r>
      <w:r>
        <w:rPr>
          <w:rStyle w:val="a6"/>
          <w:rFonts w:ascii="Simsun" w:hAnsi="Simsun"/>
        </w:rPr>
        <w:t>四、退货</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、本协议终止后，若双方不再合作，甲方同意乙方进行退货，对于乙方购买的产品按下列原则退货：</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）产品本身包装完好，无损坏或明显划痕，退货价格以该产品的历史最低进货价格计算。</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）已拆包装产品原则上不予退货，或由本公司与新经销商协商酌情处理</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）包装完好但产品表面有划伤或变形的产品不予退货。</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）总退货金额不得高于本协议期内总进货金额扣除实际销售金额。</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、退货流程见本附件第三条。</w:t>
      </w:r>
      <w:r>
        <w:rPr>
          <w:rFonts w:ascii="Simsun" w:hAnsi="Simsun"/>
        </w:rPr>
        <w:t> </w:t>
      </w:r>
    </w:p>
    <w:p w:rsidR="00002B7E" w:rsidRDefault="00002B7E">
      <w:pPr>
        <w:pStyle w:val="a5"/>
        <w:spacing w:before="0" w:beforeAutospacing="0" w:after="0" w:afterAutospacing="0" w:line="360" w:lineRule="atLeast"/>
        <w:rPr>
          <w:rFonts w:ascii="Simsun" w:hAnsi="Simsun"/>
        </w:rPr>
      </w:pPr>
      <w:r>
        <w:rPr>
          <w:rStyle w:val="a6"/>
          <w:rFonts w:ascii="Simsun" w:hAnsi="Simsun"/>
        </w:rPr>
        <w:t>五、其他</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、经销商自行中断与本公司的合作，所有产品由该公司自行解决。</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、本公司为调整市场而撤消其销售权的经销商，对所有回购的产品按退换货产品的规定执行。</w:t>
      </w:r>
      <w:r>
        <w:rPr>
          <w:rFonts w:ascii="Simsun" w:hAnsi="Simsun"/>
        </w:rPr>
        <w:t> </w:t>
      </w:r>
    </w:p>
    <w:p w:rsidR="00002B7E" w:rsidRDefault="00002B7E">
      <w:pPr>
        <w:pStyle w:val="3"/>
        <w:jc w:val="center"/>
        <w:rPr>
          <w:rFonts w:ascii="Simsun" w:eastAsia="Times New Roman" w:hAnsi="Simsun"/>
          <w:sz w:val="28"/>
          <w:szCs w:val="28"/>
        </w:rPr>
      </w:pPr>
      <w:r>
        <w:rPr>
          <w:rFonts w:ascii="宋体" w:eastAsia="宋体" w:hAnsi="宋体" w:cs="宋体" w:hint="eastAsia"/>
          <w:sz w:val="28"/>
          <w:szCs w:val="28"/>
        </w:rPr>
        <w:t>附件三：内植入物不良事件处理办法</w:t>
      </w:r>
    </w:p>
    <w:p w:rsidR="00002B7E" w:rsidRDefault="00002B7E">
      <w:pPr>
        <w:pStyle w:val="a5"/>
        <w:spacing w:before="0" w:beforeAutospacing="0" w:after="0" w:afterAutospacing="0" w:line="360" w:lineRule="atLeast"/>
        <w:rPr>
          <w:rFonts w:ascii="Simsun" w:hAnsi="Simsun"/>
        </w:rPr>
      </w:pPr>
      <w:r>
        <w:rPr>
          <w:rStyle w:val="a6"/>
          <w:rFonts w:ascii="Simsun" w:hAnsi="Simsun"/>
        </w:rPr>
        <w:t>一、总则</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、随着骨科内植入物在医院骨科临床的广泛使用，发生内植物不良事件在所难免。本着维护产品声誉，保护消费者利益，妥善处理各方面关系的原则，特制订本处理办法。</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、内植入物不良事件指：产品自手术之日起至产品断裂时效不超过各规格所规定的时间内所发生的断裂事件。逾期未将内植入物取出、禁忌症使用或暴力、违规操作而发生断裂的，不在本处理办法内。</w:t>
      </w:r>
    </w:p>
    <w:p w:rsidR="00002B7E" w:rsidRDefault="00002B7E">
      <w:pPr>
        <w:pStyle w:val="a5"/>
        <w:spacing w:before="0" w:beforeAutospacing="0" w:after="0" w:afterAutospacing="0" w:line="360" w:lineRule="atLeast"/>
        <w:rPr>
          <w:rFonts w:ascii="Simsun" w:hAnsi="Simsun"/>
        </w:rPr>
      </w:pPr>
      <w:r>
        <w:rPr>
          <w:rStyle w:val="a6"/>
          <w:rFonts w:ascii="Simsun" w:hAnsi="Simsun"/>
        </w:rPr>
        <w:t>二、处理流程</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、经销商应建立可追溯性的销售记录：包括医院名称、手术日期、患者姓名、住院号、床位号、使用内植入名称型号</w:t>
      </w:r>
      <w:r>
        <w:rPr>
          <w:rFonts w:ascii="Simsun" w:hAnsi="Simsun"/>
        </w:rPr>
        <w:t>/</w:t>
      </w:r>
      <w:r>
        <w:rPr>
          <w:rFonts w:ascii="Simsun" w:hAnsi="Simsun"/>
        </w:rPr>
        <w:t>规格及数量、批号（顺序号）、手术医生等相关信息进行有效跟踪，并于每月</w:t>
      </w:r>
      <w:r>
        <w:rPr>
          <w:rFonts w:ascii="Simsun" w:hAnsi="Simsun"/>
        </w:rPr>
        <w:t>10</w:t>
      </w:r>
      <w:r>
        <w:rPr>
          <w:rFonts w:ascii="Simsun" w:hAnsi="Simsun"/>
        </w:rPr>
        <w:t>日前将销售记录整理反馈。经销商应</w:t>
      </w:r>
      <w:r>
        <w:rPr>
          <w:rFonts w:ascii="Simsun" w:hAnsi="Simsun"/>
        </w:rPr>
        <w:lastRenderedPageBreak/>
        <w:t>及时上报销售记录，若不上报或者手术时间离上报时间超过</w:t>
      </w:r>
      <w:r>
        <w:rPr>
          <w:rFonts w:ascii="Simsun" w:hAnsi="Simsun"/>
        </w:rPr>
        <w:t>2</w:t>
      </w:r>
      <w:r>
        <w:rPr>
          <w:rFonts w:ascii="Simsun" w:hAnsi="Simsun"/>
        </w:rPr>
        <w:t>个月的，则不予处理。（销售报表请发到邮箱</w:t>
      </w:r>
      <w:r>
        <w:rPr>
          <w:rFonts w:ascii="Simsun" w:hAnsi="Simsun"/>
          <w:u w:val="single"/>
        </w:rPr>
        <w:t>                    </w:t>
      </w:r>
      <w:r>
        <w:rPr>
          <w:rFonts w:ascii="Simsun" w:hAnsi="Simsun"/>
        </w:rPr>
        <w:t> </w:t>
      </w:r>
      <w:r>
        <w:rPr>
          <w:rFonts w:ascii="Simsun" w:hAnsi="Simsun"/>
        </w:rPr>
        <w:t>）</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、一旦发生内植物不良事件，经销商应将情况核查并填写《不良事件报告表》报告客服部相关人员，客服部收到报告表后，与销售报表核对是否一致。</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、符合</w:t>
      </w:r>
      <w:r>
        <w:rPr>
          <w:rFonts w:ascii="Simsun" w:hAnsi="Simsun"/>
        </w:rPr>
        <w:t>2.1</w:t>
      </w:r>
      <w:r>
        <w:rPr>
          <w:rFonts w:ascii="Simsun" w:hAnsi="Simsun"/>
        </w:rPr>
        <w:t>及</w:t>
      </w:r>
      <w:r>
        <w:rPr>
          <w:rFonts w:ascii="Simsun" w:hAnsi="Simsun"/>
        </w:rPr>
        <w:t>2.2</w:t>
      </w:r>
      <w:r>
        <w:rPr>
          <w:rFonts w:ascii="Simsun" w:hAnsi="Simsun"/>
        </w:rPr>
        <w:t>的规定，经销商还应配合提交相关资料：</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）医疗机构诊断证明及第一、第二次治疗病历。</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）第一次术后，及发生不良事件后的</w:t>
      </w:r>
      <w:r>
        <w:rPr>
          <w:rFonts w:ascii="Simsun" w:hAnsi="Simsun"/>
        </w:rPr>
        <w:t>X</w:t>
      </w:r>
      <w:r>
        <w:rPr>
          <w:rFonts w:ascii="Simsun" w:hAnsi="Simsun"/>
        </w:rPr>
        <w:t>光片。</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）事件处理的协议书</w:t>
      </w:r>
      <w:r>
        <w:rPr>
          <w:rFonts w:ascii="Simsun" w:hAnsi="Simsun"/>
        </w:rPr>
        <w:t>(</w:t>
      </w:r>
      <w:r>
        <w:rPr>
          <w:rFonts w:ascii="Simsun" w:hAnsi="Simsun"/>
        </w:rPr>
        <w:t>应体现实际补偿金额</w:t>
      </w:r>
      <w:r>
        <w:rPr>
          <w:rFonts w:ascii="Simsun" w:hAnsi="Simsun"/>
        </w:rPr>
        <w:t>)</w:t>
      </w:r>
      <w:r>
        <w:rPr>
          <w:rFonts w:ascii="Simsun" w:hAnsi="Simsun"/>
        </w:rPr>
        <w:t>，加盖患者手印并附患者的身份证复印件。、</w:t>
      </w:r>
    </w:p>
    <w:p w:rsidR="00002B7E" w:rsidRDefault="00002B7E">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）断裂的内植入物。</w:t>
      </w:r>
    </w:p>
    <w:p w:rsidR="00002B7E" w:rsidRDefault="00002B7E">
      <w:pPr>
        <w:pStyle w:val="a5"/>
        <w:spacing w:before="0" w:beforeAutospacing="0" w:after="0" w:afterAutospacing="0" w:line="360" w:lineRule="atLeast"/>
        <w:rPr>
          <w:rFonts w:ascii="Simsun" w:hAnsi="Simsun"/>
        </w:rPr>
      </w:pPr>
      <w:r>
        <w:rPr>
          <w:rStyle w:val="a6"/>
          <w:rFonts w:ascii="Simsun" w:hAnsi="Simsun"/>
        </w:rPr>
        <w:t>三、理赔原则</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、经销公司针对内植入物应严格掌握手术适应症和产品规格的使用，术前必须有详尽的手术配套方案，不迁就医生，否则，因产品使用不当而引起的医患纠纷，厂方不承担相应责任。</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、在理赔资料齐全的前提下，人道主义经济补偿标准如下：在没有进行鉴定且赔偿金额在</w:t>
      </w:r>
      <w:r>
        <w:rPr>
          <w:rFonts w:ascii="Simsun" w:hAnsi="Simsun"/>
        </w:rPr>
        <w:t>1</w:t>
      </w:r>
      <w:r>
        <w:rPr>
          <w:rFonts w:ascii="Simsun" w:hAnsi="Simsun"/>
        </w:rPr>
        <w:t>万元以内的，由甲乙双方平均共同承担，并有甲方提供相对应的内植物一套。</w:t>
      </w:r>
    </w:p>
    <w:p w:rsidR="00002B7E" w:rsidRDefault="00002B7E">
      <w:pPr>
        <w:pStyle w:val="a5"/>
        <w:spacing w:before="0" w:beforeAutospacing="0" w:after="0" w:afterAutospacing="0" w:line="360" w:lineRule="atLeast"/>
        <w:rPr>
          <w:rFonts w:ascii="Simsun" w:hAnsi="Simsun"/>
        </w:rPr>
      </w:pPr>
      <w:r>
        <w:rPr>
          <w:rFonts w:ascii="Simsun" w:hAnsi="Simsun"/>
        </w:rPr>
        <w:t>3</w:t>
      </w:r>
      <w:r>
        <w:rPr>
          <w:rFonts w:ascii="Simsun" w:hAnsi="Simsun"/>
        </w:rPr>
        <w:t>、内植入物不良事件属不确定原因所致，若调解失败，应将不良事件产品经有关权威部门送交国家指定医疗器械检测中心进行检测，其结果若判定确因产品质量问题引起的内植物不良事件，由厂方承担相应的责任和经济赔偿；反之无质量问题，厂方则不承担任何责任。</w:t>
      </w:r>
    </w:p>
    <w:p w:rsidR="00002B7E" w:rsidRDefault="00002B7E">
      <w:pPr>
        <w:pStyle w:val="a5"/>
        <w:spacing w:before="0" w:beforeAutospacing="0" w:after="0" w:afterAutospacing="0" w:line="360" w:lineRule="atLeast"/>
        <w:rPr>
          <w:rFonts w:ascii="Simsun" w:hAnsi="Simsun"/>
        </w:rPr>
      </w:pPr>
      <w:r>
        <w:rPr>
          <w:rStyle w:val="a6"/>
          <w:rFonts w:ascii="Simsun" w:hAnsi="Simsun"/>
        </w:rPr>
        <w:t>四、注意事项</w:t>
      </w:r>
    </w:p>
    <w:p w:rsidR="00002B7E" w:rsidRDefault="00002B7E">
      <w:pPr>
        <w:pStyle w:val="a5"/>
        <w:spacing w:before="0" w:beforeAutospacing="0" w:after="0" w:afterAutospacing="0" w:line="360" w:lineRule="atLeast"/>
        <w:rPr>
          <w:rFonts w:ascii="Simsun" w:hAnsi="Simsun"/>
        </w:rPr>
      </w:pPr>
      <w:r>
        <w:rPr>
          <w:rFonts w:ascii="Simsun" w:hAnsi="Simsun"/>
        </w:rPr>
        <w:t>1</w:t>
      </w:r>
      <w:r>
        <w:rPr>
          <w:rFonts w:ascii="Simsun" w:hAnsi="Simsun"/>
        </w:rPr>
        <w:t>、发生内植物不良事件后，经销公司应协助医院查明原因，做好患者工作，尽可能把问题在萌芽中处理好，将影响降至最低。</w:t>
      </w:r>
    </w:p>
    <w:p w:rsidR="00002B7E" w:rsidRDefault="00002B7E">
      <w:pPr>
        <w:pStyle w:val="a5"/>
        <w:spacing w:before="0" w:beforeAutospacing="0" w:after="0" w:afterAutospacing="0" w:line="360" w:lineRule="atLeast"/>
        <w:rPr>
          <w:rFonts w:ascii="Simsun" w:hAnsi="Simsun"/>
        </w:rPr>
      </w:pPr>
      <w:r>
        <w:rPr>
          <w:rFonts w:ascii="Simsun" w:hAnsi="Simsun"/>
        </w:rPr>
        <w:t>2</w:t>
      </w:r>
      <w:r>
        <w:rPr>
          <w:rFonts w:ascii="Simsun" w:hAnsi="Simsun"/>
        </w:rPr>
        <w:t>、在协调处理中，经销公司不要随意向患者提供厂方的地址和电话，以免引起意外事件。</w:t>
      </w:r>
    </w:p>
    <w:p w:rsidR="00002B7E" w:rsidRDefault="00002B7E">
      <w:pPr>
        <w:pStyle w:val="a5"/>
        <w:spacing w:before="0" w:beforeAutospacing="0" w:after="0" w:afterAutospacing="0" w:line="360" w:lineRule="atLeast"/>
        <w:rPr>
          <w:rFonts w:ascii="Simsun" w:hAnsi="Simsun"/>
        </w:rPr>
      </w:pPr>
      <w:r>
        <w:rPr>
          <w:rFonts w:ascii="Simsun" w:hAnsi="Simsun"/>
        </w:rPr>
        <w:t> </w:t>
      </w:r>
    </w:p>
    <w:p w:rsidR="00002B7E" w:rsidRDefault="00002B7E">
      <w:pPr>
        <w:pStyle w:val="a5"/>
        <w:spacing w:before="0" w:beforeAutospacing="0" w:after="0" w:afterAutospacing="0" w:line="360" w:lineRule="atLeast"/>
        <w:rPr>
          <w:rFonts w:ascii="Simsun" w:hAnsi="Simsun"/>
        </w:rPr>
      </w:pPr>
      <w:r>
        <w:rPr>
          <w:rFonts w:ascii="Simsun" w:hAnsi="Simsun"/>
        </w:rPr>
        <w:t> </w:t>
      </w:r>
    </w:p>
    <w:p w:rsidR="0045452E" w:rsidRDefault="00002B7E">
      <w:r>
        <w:rPr>
          <w:rFonts w:eastAsia="Times New Roman"/>
        </w:rPr>
        <w:t>:</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E3" w:rsidRDefault="00AD1DE3" w:rsidP="00F27BBE">
      <w:r>
        <w:separator/>
      </w:r>
    </w:p>
  </w:endnote>
  <w:endnote w:type="continuationSeparator" w:id="0">
    <w:p w:rsidR="00AD1DE3" w:rsidRDefault="00AD1DE3"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E3" w:rsidRDefault="00AD1DE3" w:rsidP="00F27BBE">
      <w:r>
        <w:separator/>
      </w:r>
    </w:p>
  </w:footnote>
  <w:footnote w:type="continuationSeparator" w:id="0">
    <w:p w:rsidR="00AD1DE3" w:rsidRDefault="00AD1DE3"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A6C3F"/>
    <w:rsid w:val="001020C3"/>
    <w:rsid w:val="00126C6C"/>
    <w:rsid w:val="00164B83"/>
    <w:rsid w:val="001752A1"/>
    <w:rsid w:val="001B120E"/>
    <w:rsid w:val="00247619"/>
    <w:rsid w:val="003E0765"/>
    <w:rsid w:val="0045452E"/>
    <w:rsid w:val="004B2AA0"/>
    <w:rsid w:val="004D7826"/>
    <w:rsid w:val="0058219F"/>
    <w:rsid w:val="00636416"/>
    <w:rsid w:val="00820242"/>
    <w:rsid w:val="00A230E9"/>
    <w:rsid w:val="00A4075F"/>
    <w:rsid w:val="00AD1DE3"/>
    <w:rsid w:val="00BC3FA6"/>
    <w:rsid w:val="00BE1392"/>
    <w:rsid w:val="00C504E0"/>
    <w:rsid w:val="00CC3CE9"/>
    <w:rsid w:val="00CF646B"/>
    <w:rsid w:val="00D25DE8"/>
    <w:rsid w:val="00D90986"/>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9</Pages>
  <Words>1124</Words>
  <Characters>6409</Characters>
  <Application>Microsoft Office Word</Application>
  <DocSecurity>0</DocSecurity>
  <Lines>53</Lines>
  <Paragraphs>15</Paragraphs>
  <ScaleCrop>false</ScaleCrop>
  <Company>China</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2018-06-08T02:53:00Z</dcterms:created>
  <dcterms:modified xsi:type="dcterms:W3CDTF">2018-06-08T02:53:00Z</dcterms:modified>
</cp:coreProperties>
</file>